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ПРЕЗИДЕНТА РОССИЙСКОЙ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О мерах по совершенствованию организации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деятельности в области противодействия коррупции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</w:t>
      </w:r>
      <w:proofErr w:type="gramStart"/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(В редакции 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FD800"/>
          <w:lang w:eastAsia="ru-RU"/>
        </w:rPr>
        <w:t>Указа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Президента Российской Федерации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             </w:t>
      </w:r>
      <w:hyperlink r:id="rId5" w:tgtFrame="contents" w:history="1">
        <w:r w:rsidRPr="00090A08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целях обеспечения единой государственной политики в  области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противодействия коррупции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 с т а н о в л я ю: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Утвердить прилагаемые: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Типовое положение  о  комиссии  по  координации  работы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Типовое    положение    о    подразделении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Типовое положение об органе субъекта  Российской 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профилактике коррупционных и иных правонарушений.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Рекомендовать  высшим  должностным   лицам   (руководителям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высших исполнительных  органов  государственной  власти)  субъектов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в 3-месячный срок: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образовать    комиссии    по    координации    работы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 субъектах  Российской  Федерации.  При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разработке положений о таких  комиссиях  руководствоваться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Типовым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о комиссии  по  координации  работы  по  противодействию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субъекте Российской Федерации,  утвержденным  настоящим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    издание    нормативных    правовых     актов,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устанавливающих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порядок  рассмотрения  комиссиями  по  координации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работы  по  противодействию  коррупции   в   субъектах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Федерации вопросов, касающихся соблюдения требований  к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служебному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 Российской   Федерации,   и   урегулирования   конфликта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интересов. При  разработке  указанных  нормативных  правовых  актов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руководствоваться Положением  о  порядке  рассмотрения  президиумом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Совета  при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Президенте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Российской  Федерации  по  противодействию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коррупции вопросов, касающихся соблюдения требований  к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служебному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и    отдельные    должности    федеральной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службы, и  урегулирования  конфликта  интересов,  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некоторых обращений граждан, утвержденным  Указом 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  </w:t>
      </w:r>
      <w:hyperlink r:id="rId6" w:tgtFrame="contents" w:history="1">
        <w:r w:rsidRPr="00090A08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 25 февраля  2011 г.  N 233</w:t>
        </w:r>
      </w:hyperlink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некоторых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организации деятельности президиума Совета при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Президенте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создать   органы   субъектов   Российской   Федерации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и иных  правонарушений.  При  разработке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положений об этих органах руководствоваться Типовым  положением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органе субъекта Российской Федерации по профилактике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иных правонарушений, утвержденным настоящим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Рекомендовать Председателю  Центрального  банка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руководителям  государственных   внебюджетных   фондов,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корпораций (компаний), иных организаций,  созданных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руководителям  органов  местного  самоуправления   при   разработке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положений о подразделениях по  профилактике  коррупционных  и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руководствоваться Типовым положением о подразделении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государственного органа по профилактике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иных правонарушений, утвержденным настоящим Указом.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Внести   в   Положение    о    представлении    гражданами,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претендующими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на замещение должностей  федеральной  государственной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службы,  и  федеральными  государственными  служащими  сведений  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об имуществе и  обязательствах  имущественного  характера,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утвержденное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Указом  Президента  Российской  Федерации  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"http://pravo.gov.ru/proxy/ips/?docbody=&amp;prevDoc=102375996&amp;backlink=1&amp;&amp;nd=102129669" \t "contents" </w:instrTex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18 мая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2009 г.  N 559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представлении   гражданами,   претендующими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замещение  должностей   федеральной   государственной   службы,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федеральными государственными  служащими  сведений  о  доходах,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2009, N 21, ст. 2544;  2010,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3, ст. 274; 2012, N 12, ст. 1391;  2013,  N 14,  ст. 1670;  N 40,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5044; N 49, ст. 6399; 2014, N 26, ст. 3518, 3520;  2015,  N 10,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1506), следующие изменения: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пункт 2 изложить в следующей 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"2. Обязанность представлять сведения о доходах, об  имуществе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 обязательствах  имущественного  характера   в   соответствии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 возлагается: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на  гражданина,  претендующего   на   замещение 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 (далее - гражданин);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на федерального государственного служащего, замещавшего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состоянию на 31 декабря  отчетного года  должность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службы,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предусмотренную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перечнем  должностей,  утвержденным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Президента Российской Федерации от 18 мая  2009 г.  N 557  (далее -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государственный служащий);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на  федерального  государственного  служащего,  замещающего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должность  государственной  службы,  не  предусмотренную   перечнем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должностей, утвержденным Указом Президента Российской Федерации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18 мая  2009 г.  N 557,  и  претендующего  на  замещение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службы,  предусмотренной  этим  перечнем  (далее -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кандидат на должность, предусмотренную перечнем)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в пункте 3: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"а" изложить в следующей 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"а) гражданами -    при     поступлении     на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федеральную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государственную службу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;"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дополнить подпунктом "а-1" следующего содержания: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"а-1) кандидатами на  должности,  предусмотренные  перечнем, -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назначении на должности государственной службы, предусмотренные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перечнем  должностей,  утвержденным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Президента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от 18 мая 2009 г. N 557;";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подпункте  "б"  слова  "указанным  в  пункте  2  настоящего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Положения"  заменить  словами   "утвержденным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от 18 мая 2009 г. N 557";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подпункте  "в"  слова  "указанным  в  пункте  2  настоящего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Положения"  заменить  словами   "утвержденным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от 18 мая 2009 г. N 557";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дополнить пунктом 4-1 следующего содержания: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"4-1. Кандидат   на   должность,   предусмотренную   перечнем,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представляет сведения о  доходах,  об  имуществе  и  обязательствах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характера в  соответствии  с  пунктом  4  настоящего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Положения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пункт 6 признать утратившим силу;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в пункте 8: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абзац второй изложить в следующей 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"Гражданин может представить  уточненные  сведения  в  течение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одного месяца  со  дня  представления  сведений  в  соответствии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подпунктом  "а"  пункта  3  настоящего   Положения.   Кандидат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должность, предусмотренную перечнем, может  представить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уточненные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сведения в течение одного месяца со дня  представления  сведений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 подпунктом  "а-1"  пункта  3  настоящего  Положения.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Государственный служащий может представить  уточненные  сведения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течение   одного   месяца   после   окончания  срока,  указанного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"б" или "в" пункта 3 настоящего Положения.";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дополнить абзацем следующего содержания: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"Уточненные    сведения,    представленные    гражданами  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служащими, указанными в абзацах втором  и  третьем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 7  настоящего  Положения,  направляются  кадровой   службой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 государственного  органа  в   Управление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 по вопросам противодействия  коррупции  или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подразделение   Аппарата   Правительства   Российской  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определяемое Правительством Российской Федерации,  в  течение  пяти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дней после их представления в соответствующую кадровую службу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пункт 14 изложить в следующей 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"14. Сведения  о  доходах,  об  имуществе   и   обязательствах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характера,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 соответствии с настоящим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гражданином или кандидатом на должность, предусмотренную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перечнем, а также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представляемые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государственным служащим ежегодно,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информация о результатах проверки достоверности  и  полноты  этих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 приобщаются к личному делу государственного  служащего.  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случае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если гражданин или кандидат  на  должность,  предусмотренную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перечнем,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представившие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в    кадровую    службу    федерального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органа справки о своих  доходах,  об  имуществе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характера, а также справки о доходах,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 имуществе  и  обязательствах  имущественного  характера   своих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супруги (супруга) и несовершеннолетних детей, не были назначены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должность  государственной  службы,  такие   справки   возвращаются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указанным лицам  по  их  письменному  заявлению  вместе  с  другими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документами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.".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Внести в  Положение  о  проверке  достоверности  и  полноты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сведений, представляемых  гражданами,  претендующими  на  замещение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должностей  федеральной  государственной  службы,  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 служащими,    и     соблюдения     федеральными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служащими  требований  к  служебному   поведению,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утвержденное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Президента Российской Федерации 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"http://pravo.gov.ru/proxy/ips/?docbody=&amp;prevDoc=102375996&amp;backlink=1&amp;&amp;nd=102132591" \t "contents" </w:instrTex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21 сентября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2009 г.  N 1065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проверке  достоверности  и  полноты   сведений,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представляемых гражданами, претендующими  на  замещение  должностей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федеральной государственной службы, 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служащими, и  соблюдения  федеральными  государственными  служащими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  к  служебному  поведению"  (Собрание   законодательства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2009, N 39,  ст. 4588;  2010,  N 3,  ст. 274;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27, ст. 3446; N 30, ст. 4070; 2012, N 12, ст. 1391;  2013,  N 14,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1670; N 49, ст. 6399; 2014,  N 15,  ст. 1729;  N 26,  ст. 3518;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2015, N 10, ст. 1506),  изменение,  изложив  пункт  3  в  следующей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"3. Проверка достоверности и полноты сведений  о  доходах,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имуществе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обязательствах имущественного характера, представляемых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государственным   служащим,   замещающим   должность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государственной службы,  не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предусмотренную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перечнем  должностей,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утвержденным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Президента  Российской  Федерации  от  18 мая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2009 г. N 557, и претендующим на  замещение  должности  федеральной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службы, предусмотренной этим  перечнем  должностей,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осуществляется в порядке, установленном  настоящим  Положением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проверки  сведений,  представляемых  гражданами  в  соответствии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нормативными правовыми актами Российской Федерации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.".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Внести в порядок размещения сведений о  доходах,  расходах,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имуществе и обязательствах  имущественного  характера  отдельных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категорий лиц и членов их семей на официальных  сайтах  федеральных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органов, органов государственной  власти  субъектов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и организаций и предоставления  этих  сведений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общероссийским средствам  массовой  информации  для  опубликования,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утвержденный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Президента  Российской  Федерации  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"http://pravo.gov.ru/proxy/ips/?docbody=&amp;prevDoc=102375996&amp;backlink=1&amp;&amp;nd=102166580" \t "contents" </w:instrTex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8 июля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2013 г.  N 613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"Вопросы   противодействия   коррупции"   (Собрание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2013, N 28, ст. 3813;  N 49,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6399; 2014, N 26, ст. 3518), следующие изменения: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подпункт "г" пункта 2 изложить в следующей редакции: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"г) сведения об источниках получения средств, за счет  которых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совершены сделки по приобретению земельного участка, иного  объекта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недвижимого имущества, транспортного средства, ценных бумаг,  долей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участия, паев в уставных (складочных) капиталах  организаций,  если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общая  сумма  таких  сделок   превышает   общий   доход   служащего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(работника)  и  его  супруги  (супруга)  за   три   последних года,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предшествующих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отчетному периоду.";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последнее  предложение  пункта  5-1  изложить  в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следующей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редакции: "В этом случае такие сведения размещаются на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официальных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указанных организаций  в  информационно-телекоммуникационной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сети "Интернет"  в  соответствии  с  требованиями  к  размещению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наполнению  подразделов,   посвященных   вопросам 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официальных сайтов федеральных государственных  органов,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Центрального  банка   Российской   Федерации,   Пенсионного   фонда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страхования,   государственных    корпораций    (компаний),  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организаций,  созданных  на  основании  федеральных  законов,  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соответствующем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разделе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официального    сайта    федерального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органа дается ссылка на адрес  официального  сайта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в информационно-телекоммуникационной  сети  "Интернет",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где такие сведения размещены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.".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Признать утратившими силу: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"а"  пункта  8  Национального  плана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коррупции  на  2014-2015 годы,  утвержденного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 </w:t>
      </w:r>
      <w:hyperlink r:id="rId7" w:tgtFrame="contents" w:history="1">
        <w:r w:rsidRPr="00090A08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 11 апреля  2014 г.  N 226</w:t>
        </w:r>
      </w:hyperlink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Национальном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плане  противодействия  коррупции  на   2014-2015 годы"   (Собрание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2014, N 15, ст. 1729);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подпункт "в" пункта 5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Указа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Президента Российской Федерации 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"http://pravo.gov.ru/proxy/ips/?docbody=&amp;prevDoc=102375996&amp;backlink=1&amp;&amp;nd=102368620" \t "contents" </w:instrTex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8 марта  2015 г.  N 120</w:t>
      </w:r>
      <w:r w:rsidRPr="00090A0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"О некоторых   вопросах 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коррупции" (Собрание законодательства Российской  Федерации,  2015,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N 10, ст. 1506).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Настоящий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вступает в силу со дня его подписания.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Президент Российской Федерации                         </w:t>
      </w:r>
      <w:proofErr w:type="spell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В.Путин</w:t>
      </w:r>
      <w:proofErr w:type="spell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15 июля 2015 года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364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_________________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Указом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364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о комиссии по координации работы по противодействию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коррупции в субъекте Российской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Комиссия по координации работы по противодействию коррупции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субъекте  Российской  Федерации  (далее -   комиссия)   является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постоянно   действующим   координационным   органом   при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должностном  лице  (руководителе  высшего  исполнительного   органа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субъекта Российской 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Комиссия в своей деятельности руководствуется  Конституцией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федеральными   конституционными   законами,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законами,   указами   и   распоряжениями  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 Федерации,    постановлениями    и     распоряжениями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Правительства Российской Федерации,  иными  нормативными  правовыми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актами Российской Федерации, а также положением о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Комиссия осуществляет свою деятельность во взаимодействии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Управлением   Президента   Российской   Федерации    по    вопросам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Комиссия выполняет  функции,  возложенные  на  комиссию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требований  к  служебному  (должностному)  поведению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 интересов  в  отношении  лиц,  замещающих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федеральными   законами   не   предусмотрено   иное, 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рассматривает  соответствующие  вопросы  в  порядке,   определенном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 правовым актом субъекта Российской 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II. Основные задачи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Основными задачами комиссии являются: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 исполнения  решений  Совета   при   Президенте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и его президиума;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подготовка   предложений   о   реализации   государственной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политики в области противодействия коррупции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высшему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должностному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лицу (руководителю высшего исполнительного  органа  государственной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власти) субъекта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обеспечение      координации      деятельности 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 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органов  исполнительной  власти   субъекта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и  органов   местного   самоуправления   по   реализации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политики в области 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обеспечение согласованных действий  органов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  субъекта   Российской   Федерации   и   органов   местного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самоуправления,  а  также  их  взаимодействия  с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территориальными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органами федеральных государственных органов при реализации мер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обеспечение взаимодействия  органов  исполнительной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субъекта Российской Федерации и органов местного  самоуправления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гражданами, институтами гражданского общества, средствами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массовой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информации,  научными  организациями  по  вопросам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субъекте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информирование   общественности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проводимой   органами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власти  субъекта  Российской  Федерации  и  органами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самоуправления работе по противодействию коррупции.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III. Полномочия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Комиссия  в  целях  выполнения  возложенных  на  нее  задач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полномочия: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подготавливает     предложения     по     совершенствованию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 о  противодействии  коррупции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высшему должностному  лицу  (руководителю  высшего  исполнительного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 государственной власти) субъекта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разрабатывает меры по противодействию коррупции, а также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устранению причин и условий, порождающих коррупцию;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разрабатывает       рекомендации       по       организации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антикоррупционного  просвещения  граждан   в   целях   формирования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нетерпимого отношения к коррупции  и  антикоррупционных  стандартов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поведения;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организует: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подготовку  проектов  нормативных  правовых   актов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разработку   региональной   антикоррупционной   программы 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разработку антикоррупционных программ органов исполнительной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  Российской    Федерации    (планов    мероприятий    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противодействию коррупции), а также контроль за их  реализацией,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том  числе  путем  мониторинга  эффективности  реализации  мер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противодействию коррупции,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этими программами;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рассматривает  вопросы,   касающиеся   соблюдения   лицами,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замещающими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государственные   должности    субъекта 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принимает меры по  выявлению  (в  том  числе  на  основании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обращений граждан, сведений, распространяемых  средствами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массовой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информации,  протестов,  представлений,   предписаний   федеральных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органов) причин и условий,  порождающих  коррупцию,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создающих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административные барьеры;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оказывает содействие  развитию  общественного  контроля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реализацией     региональной      антикоррупционной      программы,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программ органов исполнительной  власти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(планов   мероприятий   по   противодействию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осуществляет подготовку ежегодного доклада о деятельности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области противодействия коррупции, обеспечивает его  размещение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официальном сайте высшего должностного лица  (руководителя  высшего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в  информационно-телекоммуникационной  сети  "Интернет",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опубликование в  средствах  массовой  информации  и  направление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федеральные государственные органы (по их запросам).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IV. Порядок формирования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Положение  о  комиссии  и  персональный   состав  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утверждаются  высшим  должностным  лицом   (руководителем   высшего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Комиссия формируется в составе председателя  комиссии,  его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заместителей, секретаря и членов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9. Председателем  комиссии  по   должности   является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должностное  лицо  (руководитель  высшего  исполнительного   органа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субъекта  Российской  Федерации  или  лицо,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временно исполняющее его обязанности.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10. В  состав  комиссии  могут  входить  руководители  органов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  власти  субъекта  Российской   Федерации,   органов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 самоуправления,   представители   аппарата   полномочного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представителя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Президента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Российской Федерации в федеральном округе,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руководители территориальных  органов  федеральных  государственных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органов,  руководитель  общественной  палаты  субъекта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представители научных и образовательных  организаций,  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представители общественных  организаций,  уставными  задачами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является участие в противодействии коррупции.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11. Передача  полномочий  члена  комиссии  другому   лицу   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допускается.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12. Участие в работе комиссии осуществляется  на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началах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13. На заседания комиссии могут быть приглашены  представители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федеральных  государственных   органов,   государственных   органов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Федерации,  органов  местного  самоуправления,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и средств массовой информации.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14. По решению председателя комиссии для анализа,  изучения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подготовки  экспертного  заключения  по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рассматриваемым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комиссией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вопросам к ее работе могут привлекаться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временной или постоянной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основе эксперты.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V. Организация деятельности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комиссии и порядок ее работы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15. Работа комиссии осуществляется  на  плановой  основе  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 регламентом, который утверждается комиссией.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16. Заседания комиссии ведет председатель комиссии или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поручению заместитель председателя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17. Заседания комиссии проводятся, как  правило,  один  раз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квартал.  В  случае  необходимости   по   инициативе   председателя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комиссии, заместителя председателя комиссии, а также члена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(по согласованию с председателем комиссии или его заместителем и 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представлению секретаря комиссии)  могут  проводиться  внеочередные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18.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   комиссии   проводятся   открыто   (разрешается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присутствие  лиц,  не  являющихся  членами   комиссии).   В  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обеспечения  конфиденциальности  при  рассмотрении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вопросов председателем комиссии или в его  отсутствие  заместителем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председателя комиссии  может  быть  принято  решение  о  проведении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закрытого заседания комиссии (присутствуют только члены комиссии  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приглашенные на заседание лица).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19. Решения комиссии оформляются протоколом.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20. Для   реализации   решений   комиссии   могут   издаваться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нормативные  правовые  акты  или  распорядительные   акты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должностного  лица  (руководителя  высшего  исполнительного  органа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власти)  субъекта  Российской  Федерации,  а  также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даваться поручения высшего должностного лица (руководителя  высшего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21. По  решению  комиссии  из  числа   членов   комиссии   или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уполномоченных ими представителей, а также из числа  представителей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исполнительной  власти  субъекта   Российской 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местного   самоуправления,   представителей   общественных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организаций  и  экспертов  могут  создаваться  рабочие  группы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отдельным вопросам.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22. Председатель комиссии: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осуществляет общее руководство деятельностью комиссии;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утверждает план работы комиссии (ежегодный план);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утверждает повестку дня очередного заседания комиссии;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дает поручения в рамках своих полномочий членам комиссии;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представляет   комиссию   в   отношениях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федеральными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органами,  государственными   органами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организациями  и  гражданами  по  вопросам,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относящимся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к компетенции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23. Обеспечение деятельности комиссии, подготовку материалов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заседаниям комиссии 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исполнением принятых  ею  решений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орган субъекта Российской  Федерации  по  профилактике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и иных правонарушений.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24. Секретарь комиссии: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обеспечивает  подготовку  проекта  плана  работы   комиссии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(ежегодного  плана),   формирует   повестку   дня   ее   заседания,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координирует  работу  по  подготовке   необходимых   материалов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заседанию  комиссии,  проектов   соответствующих   решений,   ведет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протокол заседания комиссии;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информирует членов комиссии, приглашенных на заседание лиц,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экспертов, иных лиц о месте,  времени  проведения  и  повестке  дня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заседания комиссии, обеспечивает их необходимыми материалами;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оформляет протоколы заседаний комиссии;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организует  выполнение  поручений  председателя   комиссии,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данных по результатам заседаний комиссии.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25. По решению председателя  комиссии  информация  о  решениях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комиссии (полностью или  в  какой-либо  части)  может  передаваться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средствам массовой информации для опубликования.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_______________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364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подразделении федерального государственного органа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профилактике коррупционных и иных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</w:t>
      </w:r>
      <w:proofErr w:type="gramStart"/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(В редакции 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FD800"/>
          <w:lang w:eastAsia="ru-RU"/>
        </w:rPr>
        <w:t>Указа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Президента Российской Федерации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                 </w:t>
      </w:r>
      <w:hyperlink r:id="rId8" w:tgtFrame="contents" w:history="1">
        <w:r w:rsidRPr="00090A08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Настоящим   Типовым   положением   определяются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правовое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положение, основные задачи  и  функции  подразделения  федерального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(далее - подразделение по профилактике 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правонарушений).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Действие настоящего Типового положения не  распространяется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подразделения  по  профилактике  коррупционных  правонарушений,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образуемые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  федеральных  государственных  органах,  указанных  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разделе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II перечня должностей федеральной  государственной  службы,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замещении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которых федеральные государственные служащие  обязаны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представлять   сведения   о   своих   доходах,   об   имуществе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имущественного  характера,  а  также   сведения  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об имуществе  и  обязательствах  имущественного  характера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своих супруги (супруга) и несовершеннолетних  детей,  утвержденного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Президента Российской Федерации </w:t>
      </w:r>
      <w:hyperlink r:id="rId9" w:tgtFrame="contents" w:history="1">
        <w:r w:rsidRPr="00090A08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18 мая 2009 г. N 557</w:t>
        </w:r>
      </w:hyperlink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Подразделение по профилактике коррупционных 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своей  деятельности  руководствуется   Конституцией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федеральными  конституционными  законами,  федеральными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законами,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указами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распоряжениями Президента Российской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постановлениями   и   распоряжениями    Правительства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иными нормативными правовыми  актами,  решениями  Совета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Президенте Российской Федерации по противодействию коррупции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президиума,  принятыми  в  пределах  их  компетенции,  а  также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о подразделении по  профилактике  коррупционных  и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правонарушений, созданном в федеральном государственном органе.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Руководитель подразделения  по  профилактике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правонарушений несет персональную ответственность  за  деятельность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подразделения.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II. Основные задачи подразделения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Основными   задачами    подразделения    по    профилактике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 являются: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формирование  у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государственных   гражданских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служащих нетерпимости к коррупционному поведению;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профилактика  коррупционных  правонарушений  в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государственном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разработка и  принятие  мер,  направленных  на  обеспечение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соблюдения  федеральными  государственными  гражданскими  служащими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осуществление контроля: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за  соблюдением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государственными 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за  соблюдением  законодательства   Российской   Федерации  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коррупции в организациях, созданных для  выполнения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задач, поставленных перед федеральным  государственным  органом,  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за  реализацией  в  них  мер  по  профилактике  коррупционных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III. Основные функции подразделения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Подразделение по профилактике коррупционных 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основные функции: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  соблюдения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государственными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 служащими   запретов,   ограничений   и   требований,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установленных в целях противодействия коррупции;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способствующих возникновению конфликта интересов на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службе;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обеспечение     деятельности     комиссии 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государственного  органа  по  соблюдению  требований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служебному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поведению  федеральных  государственных  гражданских   служащих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урегулированию конфликта интересов;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оказание федеральным государственным  гражданским  служащим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консультативной  помощи  по  вопросам,  связанным   с   применением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 о противодействии  коррупции,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 также с подготовкой сообщений о фактах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обеспечение соблюдения в федеральном государственном органе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законных   прав   и   интересов    федерального    государственного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гражданского служащего, сообщившего о ставшем ему  известном  факте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обеспечение   реализации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государственными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  служащими   обязанности   уведомлять   представителя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нанимателя (работодателя), органы прокуратуры Российской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иные федеральные государственные органы обо всех случаях  обращения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  ним  каких-либо  лиц  в  целях   склонения   их   к   совершению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осуществление проверки: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характера,  а  также  иных  сведений,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 гражданами, претендующими  на  замещение  должностей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федеральной государственной гражданской службы;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имуществе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обязательствах имущественного характера, представленных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гражданскими служащими в соответствии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законодательством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государственными  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гражданами,  замещавшими   должности   федеральной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федеральными законами;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подготовка   в   пределах   своей   компетенции    проектов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 по вопросам 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анализ сведений: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доходах,  об  имуществе  и  обязательствах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характера,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гражданами,  претендующими  на  замещение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федеральной государственной гражданской службы;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    характера,  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федеральными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государственными   гражданскими   служащими   в   соответствии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законодательством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соблюдении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государственными 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 гражданами,  замещавшими  должности  федеральной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предусмотренных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федеральными законами;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участие  в  пределах  своей   компетенции   в   обеспечении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 федеральных государственных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гражданских служащих, их  супруг  (супругов)  и  несовершеннолетних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детей на официальном сайте федерального государственного  органа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информационно-телекоммуникационной  сети  "Интернет",  а  также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предоставления этих сведений  общероссийским  средствам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массовой информации для опубликования;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организация в пределах своей компетенции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просвещения федеральных государственных гражданских служащих;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м) осуществление  иных  функций  в   области 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В  целях  реализации   своих   функций   подразделение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правонарушений: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обеспечивает  соответствие  проводимых  мероприятий   целям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  коррупции   и   установленным   законодательством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требованиям;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 подготавливает  для  направления в установленном порядке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федеральные   органы   исполнительной   власти,  уполномоченные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осуществление    оперативно-</w:t>
      </w:r>
      <w:proofErr w:type="spell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разыскной</w:t>
      </w:r>
      <w:proofErr w:type="spell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деятельности,   в   органы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прокуратуры  Российской Федерации, иные федеральные государственные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органы, территориальные органы федеральных государственных органов,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органы  субъектов  Российской  Федерации,  органы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местного   самоуправления,   на   предприятия,   в   организации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общественные  объединения  запросы  об  имеющихся у них сведениях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доходах,  расходах,  об  имуществе  и обязательствах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 федеральных  государственных  гражданских  служащих,  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супруг  (супругов)  и  несовершеннолетних  детей,  о соблюдении 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  ограничений   и   требований,   установленных  в  целях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 коррупции</w:t>
      </w:r>
      <w:r w:rsidRPr="00090A08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,  а  также  об иных сведениях в случаях,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>предусмотренных</w:t>
      </w:r>
      <w:proofErr w:type="gramEnd"/>
      <w:r w:rsidRPr="00090A08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0F0F0"/>
          <w:lang w:eastAsia="ru-RU"/>
        </w:rPr>
        <w:t xml:space="preserve"> нормативными правовыми актами Российской Федерации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(В     редакции     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FD800"/>
          <w:lang w:eastAsia="ru-RU"/>
        </w:rPr>
        <w:t>Указа</w:t>
      </w:r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 xml:space="preserve">     Президента    Российской    Федерации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10" w:tgtFrame="contents" w:history="1">
        <w:r w:rsidRPr="00090A08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0F0F0"/>
            <w:lang w:eastAsia="ru-RU"/>
          </w:rPr>
          <w:t>от 19.09.2017 г. N 431</w:t>
        </w:r>
      </w:hyperlink>
      <w:r w:rsidRPr="00090A08">
        <w:rPr>
          <w:rFonts w:ascii="Courier New" w:eastAsia="Times New Roman" w:hAnsi="Courier New" w:cs="Courier New"/>
          <w:i/>
          <w:iCs/>
          <w:color w:val="1111EE"/>
          <w:sz w:val="26"/>
          <w:szCs w:val="26"/>
          <w:shd w:val="clear" w:color="auto" w:fill="F0F0F0"/>
          <w:lang w:eastAsia="ru-RU"/>
        </w:rPr>
        <w:t>)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осуществляет в пределах своей компетенции взаимодействие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правоохранительными органами, а также  (по  поручению  руководителя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федерального государственного органа) с  территориальными  органами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государственного  органа  и  с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подведомственными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ему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службами и федеральными агентствами, с  организациями,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созданными для выполнения  задач,  поставленных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федеральным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государственным органом,  с  гражданами,  институтами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общества,  средствами  массовой  информации,  научными  и   другими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проводит с гражданами и должностными лицами с  их  согласия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беседы, получает от них пояснения по представленным в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сведениям   о   доходах,   расходах,   об   имуществе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 и по иным материалам;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получает  в  пределах  своей  компетенции   информацию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физических и юридических лиц (с их согласия);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представляет  в  комиссии  по   соблюдению   требований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служебному  поведению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государственных   гражданских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служащих  и  урегулированию  конфликта  интересов,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образованные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федеральном государственном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его  территориальных  органах,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информацию и материалы, необходимые для работы этих комиссий;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проводит иные мероприятия, направленные на  противодействие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__________________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УТВЕРЖДЕНО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D800"/>
          <w:lang w:eastAsia="ru-RU"/>
        </w:rPr>
        <w:t>Указом</w:t>
      </w: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от 15 июля 2015 г. N 364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ТИПОВОЕ ПОЛОЖЕНИЕ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об органе субъекта Российской Федерации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профилактике коррупционных и иных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I. Общие положения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Настоящим   Типовым   положением   определяются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правовое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положение, основные задачи и  функции  органа 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по  профилактике  коррупционных  и  иных 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(далее - орган по профилактике коррупционных правонарушений).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Орган   по   профилактике   коррупционных   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создается в  порядке,  установленном  законодательством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Орган по профилактике коррупционных правонарушений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своей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 руководствуется  Конституцией  Российской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конституционными  законами,  федеральными   законами,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указами   и   распоряжениями   Президента   Российской 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постановлениями   и   распоряжениями    Правительства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законодательными и иными нормативными  правовыми  актами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Федерации,  решениями  Совета  при  Президенте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и его президиума,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принятыми в пределах их компетенции, а также положением  об  органе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 профилактике коррупционных и иных  правонарушений,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созданном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Российской 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Руководитель   органа   по    профилактике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несет персональную ответственность  за  деятельность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органа.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Орган  по  профилактике  коррупционных   правонарушений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своей компетенции взаимодействует с Управлением Президента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II. Основные задачи органа по профилактике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коррупционных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Основными задачами  органа  по  профилактике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 являются: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формирование у лиц,  замещающих  государственные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государственных гражданских служащих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 муниципальных  служащих  и  граждан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нетерпимости к коррупционному поведению;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профилактика   коррупционных   правонарушений   в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высшем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исполнительном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государственной  власти 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органах  исполнительной  власти   субъекта 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организациях,   созданных   для   выполнения    задач,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перед   органами   исполнительной   власти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в) осуществление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соблюдением  лицами,  замещающими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федеральными    законами    не    предусмотрено    иное,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государственными   гражданскими   служащими   субъекта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 лицами, замещающими отдельные  должности  на  основании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в организациях, созданных для выполнения  задач,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перед   органами   исполнительной   власти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Федерации,   запретов,   ограничений   и   требований,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обеспечение   соблюдения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субъекта Российской Федерации требований законодательства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 Федерации  о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контроле  за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расходами,  а  также   иных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норм.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III. Основные функции органа по профилактике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коррупционных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Орган   по   профилактике   коррупционных    правонарушений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осуществляет следующие основные функции: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обеспечение соблюдения лицами, замещающими  государственные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должности субъекта Российской Федерации, для  которых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законами не предусмотрено  иное,  и  государственными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субъекта Российской  Федерации  запретов,  ограничений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требований, установленных в целях 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способствующих возникновению конфликта интересов при  осуществлении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полномочий лицами, замещающими государственные  должности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предусмотрено  иное,  и  при  исполнении  должностных  обязанностей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государственными   гражданскими   служащими   субъекта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обеспечение деятельности комиссии по соблюдению  требований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  служебному  поведению   государственных   гражданских   служащих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 урегулированию конфликта интересов,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образованной в высшем исполнительном органе государственной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участие в пределах своей компетенции в работе  комиссий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соблюдению  требований  к  служебному  поведению  и  урегулированию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конфликта интересов, образованных в органах  исполнительной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и в органах местного самоуправления;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оказание  лицам,   замещающим   государственные 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субъекта   Российской   Федерации,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гражданским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 субъекта Российской Федерации,  муниципальным  служащим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гражданам  консультативной  помощи   по   вопросам,   связанным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применением законодательства Российской Федерации о противодействии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а также с подготовкой сообщений о фактах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участие  в  пределах  своей   компетенции   в   обеспечении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соблюдения в высшем исполнительном  органе  государственной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Российской  Федерации,  органах   исполнительной 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 Федерации  законных  прав  и  интересов  лица,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сообщившего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о ставшем ему известном факте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обеспечение   реализации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гражданскими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 субъекта  Российской  Федерации  обязанности  уведомлять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представителя   нанимателя   (работодателя),   органы   прокуратуры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Российской  Федерации,  иные  федеральные  государственные  органы,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органы  субъекта  Российской  Федерации  обо  всех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случаях обращения к ним каких-либо  лиц  в  целях  склонения  их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совершению коррупционных правонарушений;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осуществление проверки: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имущественного характера, представленных гражданами,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претендующими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на  замещение  государственных  должностей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иное, и должностей государственной гражданской службы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обязательствах имущественного характера, представленных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лицами, замещающими государственные должности  субъекта  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  государственными  гражданскими  служащими  субъекта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 лицами,  замещающими   государственные   должности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Федерации, для которых федеральными законами 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 иное,  и  государственными  гражданскими   служащими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запретов, ограничений  и  требований,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соблюдения гражданами, замещавшими  должности  государственной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заключении  ими  после  увольнения  с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гражданской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федеральными законами;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осуществление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контроля  за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соблюдением   законодательства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 о противодействии коррупции в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субъекта Российской Федерации и организациях, созданных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для выполнения задач, поставленных  перед  органами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субъекта Российской Федерации, а также за реализацией в этих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и  организациях  мер  по  профилактике   коррупционных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участие  в  пределах  своей  компетенции  в  подготовке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рассмотрении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проектов   нормативных   правовых   актов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анализ сведений: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доходах,  об  имуществе  и  обязательствах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характера,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гражданами,  претендующими  на  замещение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государственной гражданской службы  субъекта  Российской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имущественного    характера, 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государственными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гражданскими служащими субъекта Российской Федерации в соответствии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законодательством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государственными гражданскими служащими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запретов,   ограничений   и    требований,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соблюдении гражданами, замещавшими должности государственной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заключении  ими  после  увольнения  с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гражданской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федеральными законами;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м) участие  в  пределах  своей   компетенции   в   обеспечении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имущественного    характера    лиц,    замещающих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для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которых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федеральными   законами   не   предусмотрено   иное, 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гражданских служащих субъекта Российской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их супруг (супругов)  и  несовершеннолетних  детей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официальных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высшего  исполнительного  органа   государственной 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 Российской  Федерации  и  органов  исполнительной  власти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субъекта Российской Федерации в  информационно-телекоммуникационной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сети "Интернет", а также в обеспечении предоставления этих сведений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общероссийским средствам массовой информации для опубликования;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н) обеспечение деятельности комиссии по координации работы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 коррупции   в   субъекте   Российской 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подготовка  материалов  к  заседаниям  комиссии   и   контроль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исполнением принятых ею решений;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о) проведение в пределах своей компетенции мониторинга: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деятельности по профилактике  коррупционных  правонарушений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местного  самоуправления,  муниципальных  организациях 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учреждениях, а также соблюдения в них  законодательства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о противодействии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реализации  организациями  обязанности   принимать   меры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предупреждению коррупции;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п) организация в пределах своей компетенции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просвещения, а также осуществление контроля за его  организацией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государственных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</w:t>
      </w:r>
      <w:proofErr w:type="gram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субъекта Российской Федерации;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р) осуществление  иных  функций  в   области   противодействия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В целях реализации  своих  функций  орган  по  профилактике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правонарушений: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подготавливает для направления в  установленном  порядке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осуществление   оперативно-</w:t>
      </w:r>
      <w:proofErr w:type="spell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разыскной</w:t>
      </w:r>
      <w:proofErr w:type="spellEnd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деятельности,    в    органы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прокуратуры Российской Федерации, иные федеральные  государственные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органы, в государственные органы  субъектов  Российской  Федерации,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органы местного самоуправления, на  предприятия,  в  организации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общественные объединения запросы об имеющихся  у  них  сведениях 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доходах, расходах, об  имуществе  и  обязательствах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 лиц,  замещающих  государственные   должности 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предусмотрено иное, государственных гражданских  служащих  субъекта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их  супруг  (супругов)  и  несовершеннолетних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детей,  о  соблюдении  ими  запретов,  ограничений  и   требований,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установленных в целях противодействия коррупции, а  также  по  иным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 в пределах своей компетенции;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осуществляет в пределах своей компетенции взаимодействие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правоохранительными органами, иными  федеральными  государственными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органами,   с   государственными   органами   субъекта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органами  местного  самоуправления,  государственными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муниципальными    организациями,    с    гражданами,    институтами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гражданского общества, средствами массовой информации,  научными  и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другими организациями;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проводит с гражданами и должностными лицами с  их  согласия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беседы и получает от них пояснения по  представленным  сведениям  о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доходах, расходах, об  имуществе  и  обязательствах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 и по иным материалам;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получает  в  пределах  своей  компетенции   информацию   </w:t>
      </w:r>
      <w:proofErr w:type="gramStart"/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</w:t>
      </w:r>
      <w:proofErr w:type="gramEnd"/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физических и юридических лиц (с их согласия);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проводит иные мероприятия, направленные на  противодействие</w:t>
      </w:r>
    </w:p>
    <w:p w:rsidR="00090A08" w:rsidRPr="00090A08" w:rsidRDefault="00090A08" w:rsidP="00090A08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90A08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:rsidR="00607F1D" w:rsidRDefault="00607F1D">
      <w:bookmarkStart w:id="0" w:name="_GoBack"/>
      <w:bookmarkEnd w:id="0"/>
    </w:p>
    <w:sectPr w:rsidR="00607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D4"/>
    <w:rsid w:val="00090A08"/>
    <w:rsid w:val="004707D4"/>
    <w:rsid w:val="0060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A08"/>
    <w:rPr>
      <w:b/>
      <w:bCs/>
    </w:rPr>
  </w:style>
  <w:style w:type="character" w:styleId="a4">
    <w:name w:val="Hyperlink"/>
    <w:basedOn w:val="a0"/>
    <w:uiPriority w:val="99"/>
    <w:semiHidden/>
    <w:unhideWhenUsed/>
    <w:rsid w:val="00090A0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90A08"/>
  </w:style>
  <w:style w:type="character" w:customStyle="1" w:styleId="bookmark">
    <w:name w:val="bookmark"/>
    <w:basedOn w:val="a0"/>
    <w:rsid w:val="00090A08"/>
  </w:style>
  <w:style w:type="character" w:customStyle="1" w:styleId="mark">
    <w:name w:val="mark"/>
    <w:basedOn w:val="a0"/>
    <w:rsid w:val="00090A08"/>
  </w:style>
  <w:style w:type="character" w:customStyle="1" w:styleId="cmd">
    <w:name w:val="cmd"/>
    <w:basedOn w:val="a0"/>
    <w:rsid w:val="00090A08"/>
  </w:style>
  <w:style w:type="character" w:customStyle="1" w:styleId="ed">
    <w:name w:val="ed"/>
    <w:basedOn w:val="a0"/>
    <w:rsid w:val="00090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A08"/>
    <w:rPr>
      <w:b/>
      <w:bCs/>
    </w:rPr>
  </w:style>
  <w:style w:type="character" w:styleId="a4">
    <w:name w:val="Hyperlink"/>
    <w:basedOn w:val="a0"/>
    <w:uiPriority w:val="99"/>
    <w:semiHidden/>
    <w:unhideWhenUsed/>
    <w:rsid w:val="00090A0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90A08"/>
  </w:style>
  <w:style w:type="character" w:customStyle="1" w:styleId="bookmark">
    <w:name w:val="bookmark"/>
    <w:basedOn w:val="a0"/>
    <w:rsid w:val="00090A08"/>
  </w:style>
  <w:style w:type="character" w:customStyle="1" w:styleId="mark">
    <w:name w:val="mark"/>
    <w:basedOn w:val="a0"/>
    <w:rsid w:val="00090A08"/>
  </w:style>
  <w:style w:type="character" w:customStyle="1" w:styleId="cmd">
    <w:name w:val="cmd"/>
    <w:basedOn w:val="a0"/>
    <w:rsid w:val="00090A08"/>
  </w:style>
  <w:style w:type="character" w:customStyle="1" w:styleId="ed">
    <w:name w:val="ed"/>
    <w:basedOn w:val="a0"/>
    <w:rsid w:val="00090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5996&amp;backlink=1&amp;&amp;nd=102444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75996&amp;backlink=1&amp;&amp;nd=1023489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1455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75996&amp;backlink=1&amp;&amp;nd=102444107" TargetMode="External"/><Relationship Id="rId10" Type="http://schemas.openxmlformats.org/officeDocument/2006/relationships/hyperlink" Target="http://pravo.gov.ru/proxy/ips/?docbody=&amp;prevDoc=102375996&amp;backlink=1&amp;&amp;nd=1024441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75996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7463</Words>
  <Characters>42545</Characters>
  <Application>Microsoft Office Word</Application>
  <DocSecurity>0</DocSecurity>
  <Lines>354</Lines>
  <Paragraphs>99</Paragraphs>
  <ScaleCrop>false</ScaleCrop>
  <Company>Microsoft</Company>
  <LinksUpToDate>false</LinksUpToDate>
  <CharactersWithSpaces>49909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2021-03-30T06:13:00Z</dcterms:created>
  <dcterms:modified xsi:type="dcterms:W3CDTF">2021-03-30T06:15:00Z</dcterms:modified>
</cp:coreProperties>
</file>