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FB" w:rsidRDefault="006969FB" w:rsidP="00936F88">
      <w:pPr>
        <w:rPr>
          <w:b/>
          <w:sz w:val="32"/>
          <w:szCs w:val="32"/>
        </w:rPr>
      </w:pPr>
    </w:p>
    <w:p w:rsidR="006969FB" w:rsidRDefault="006969FB" w:rsidP="00696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6969FB" w:rsidRDefault="006969FB" w:rsidP="00696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сельское поселение</w:t>
      </w:r>
    </w:p>
    <w:p w:rsidR="006969FB" w:rsidRDefault="006969FB" w:rsidP="00696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«Деревня Емельяновка»</w:t>
      </w:r>
    </w:p>
    <w:p w:rsidR="006969FB" w:rsidRDefault="006969FB" w:rsidP="00696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Юхновский район Калужская область</w:t>
      </w:r>
    </w:p>
    <w:p w:rsidR="006969FB" w:rsidRDefault="006969FB" w:rsidP="006969FB">
      <w:pPr>
        <w:jc w:val="center"/>
        <w:rPr>
          <w:b/>
          <w:sz w:val="32"/>
          <w:szCs w:val="32"/>
        </w:rPr>
      </w:pPr>
    </w:p>
    <w:p w:rsidR="006969FB" w:rsidRDefault="006969FB" w:rsidP="006969F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969FB" w:rsidRDefault="006969FB" w:rsidP="006969FB">
      <w:pPr>
        <w:jc w:val="center"/>
        <w:rPr>
          <w:b/>
          <w:sz w:val="32"/>
          <w:szCs w:val="32"/>
        </w:rPr>
      </w:pPr>
    </w:p>
    <w:p w:rsidR="006969FB" w:rsidRDefault="006969FB" w:rsidP="006969FB">
      <w:pPr>
        <w:jc w:val="center"/>
        <w:rPr>
          <w:b/>
          <w:sz w:val="32"/>
          <w:szCs w:val="32"/>
        </w:rPr>
      </w:pPr>
    </w:p>
    <w:p w:rsidR="006969FB" w:rsidRDefault="004423F6" w:rsidP="004423F6">
      <w:pPr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395E9A">
        <w:rPr>
          <w:b/>
          <w:sz w:val="32"/>
          <w:szCs w:val="32"/>
        </w:rPr>
        <w:t xml:space="preserve">т  13 марта </w:t>
      </w:r>
      <w:r w:rsidR="006969FB">
        <w:rPr>
          <w:b/>
          <w:sz w:val="32"/>
          <w:szCs w:val="32"/>
        </w:rPr>
        <w:t xml:space="preserve">2017 г.                </w:t>
      </w:r>
      <w:r>
        <w:rPr>
          <w:b/>
          <w:sz w:val="32"/>
          <w:szCs w:val="32"/>
        </w:rPr>
        <w:t xml:space="preserve">                                    </w:t>
      </w:r>
      <w:r w:rsidR="006969FB">
        <w:rPr>
          <w:b/>
          <w:sz w:val="32"/>
          <w:szCs w:val="32"/>
        </w:rPr>
        <w:t xml:space="preserve"> №</w:t>
      </w:r>
      <w:r w:rsidR="00395E9A">
        <w:rPr>
          <w:b/>
          <w:sz w:val="32"/>
          <w:szCs w:val="32"/>
        </w:rPr>
        <w:t>18</w:t>
      </w:r>
    </w:p>
    <w:p w:rsidR="002F2298" w:rsidRDefault="002F2298" w:rsidP="006969FB">
      <w:pPr>
        <w:jc w:val="center"/>
        <w:rPr>
          <w:b/>
          <w:sz w:val="32"/>
          <w:szCs w:val="32"/>
        </w:rPr>
      </w:pPr>
    </w:p>
    <w:p w:rsidR="002F2298" w:rsidRPr="009C70EC" w:rsidRDefault="006969FB" w:rsidP="002F2298">
      <w:pPr>
        <w:rPr>
          <w:b/>
          <w:sz w:val="28"/>
          <w:szCs w:val="28"/>
        </w:rPr>
      </w:pPr>
      <w:r w:rsidRPr="009C70EC">
        <w:rPr>
          <w:b/>
          <w:sz w:val="28"/>
          <w:szCs w:val="28"/>
        </w:rPr>
        <w:t xml:space="preserve">Об утверждении </w:t>
      </w:r>
      <w:proofErr w:type="gramStart"/>
      <w:r w:rsidRPr="009C70EC">
        <w:rPr>
          <w:b/>
          <w:sz w:val="28"/>
          <w:szCs w:val="28"/>
        </w:rPr>
        <w:t>административного</w:t>
      </w:r>
      <w:proofErr w:type="gramEnd"/>
    </w:p>
    <w:p w:rsidR="003A280D" w:rsidRDefault="006969FB" w:rsidP="00F773F7">
      <w:pPr>
        <w:rPr>
          <w:b/>
          <w:sz w:val="28"/>
          <w:szCs w:val="28"/>
        </w:rPr>
      </w:pPr>
      <w:r w:rsidRPr="009C70EC">
        <w:rPr>
          <w:b/>
          <w:sz w:val="28"/>
          <w:szCs w:val="28"/>
        </w:rPr>
        <w:t xml:space="preserve"> </w:t>
      </w:r>
      <w:r w:rsidR="004423F6">
        <w:rPr>
          <w:b/>
          <w:sz w:val="28"/>
          <w:szCs w:val="28"/>
        </w:rPr>
        <w:t>р</w:t>
      </w:r>
      <w:r w:rsidRPr="009C70EC">
        <w:rPr>
          <w:b/>
          <w:sz w:val="28"/>
          <w:szCs w:val="28"/>
        </w:rPr>
        <w:t>егламента</w:t>
      </w:r>
      <w:r w:rsidR="002F2298" w:rsidRPr="009C70EC">
        <w:rPr>
          <w:b/>
          <w:sz w:val="28"/>
          <w:szCs w:val="28"/>
        </w:rPr>
        <w:t xml:space="preserve"> </w:t>
      </w:r>
      <w:r w:rsidRPr="009C70EC">
        <w:rPr>
          <w:b/>
          <w:sz w:val="28"/>
          <w:szCs w:val="28"/>
        </w:rPr>
        <w:t xml:space="preserve"> по </w:t>
      </w:r>
      <w:r w:rsidR="00F773F7">
        <w:rPr>
          <w:b/>
          <w:sz w:val="28"/>
          <w:szCs w:val="28"/>
        </w:rPr>
        <w:t xml:space="preserve"> предоставлению </w:t>
      </w:r>
      <w:proofErr w:type="gramStart"/>
      <w:r w:rsidR="00F773F7">
        <w:rPr>
          <w:b/>
          <w:sz w:val="28"/>
          <w:szCs w:val="28"/>
        </w:rPr>
        <w:t>муниципальной</w:t>
      </w:r>
      <w:proofErr w:type="gramEnd"/>
      <w:r w:rsidR="00F773F7">
        <w:rPr>
          <w:b/>
          <w:sz w:val="28"/>
          <w:szCs w:val="28"/>
        </w:rPr>
        <w:t xml:space="preserve"> </w:t>
      </w:r>
    </w:p>
    <w:p w:rsidR="003A280D" w:rsidRDefault="00F773F7" w:rsidP="003A28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</w:t>
      </w:r>
      <w:r w:rsidR="008637D0">
        <w:rPr>
          <w:b/>
          <w:sz w:val="28"/>
          <w:szCs w:val="28"/>
        </w:rPr>
        <w:t>«</w:t>
      </w:r>
      <w:r w:rsidR="003A280D">
        <w:rPr>
          <w:b/>
          <w:sz w:val="28"/>
          <w:szCs w:val="28"/>
        </w:rPr>
        <w:t>Выдача разрешения на перемещение</w:t>
      </w:r>
    </w:p>
    <w:p w:rsidR="003A280D" w:rsidRDefault="003A280D" w:rsidP="003A28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отходов строительства, сноса зданий </w:t>
      </w:r>
    </w:p>
    <w:p w:rsidR="00F55DB9" w:rsidRPr="009C70EC" w:rsidRDefault="003A280D" w:rsidP="003A28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и сооружений, в том числе грунтов</w:t>
      </w:r>
    </w:p>
    <w:p w:rsidR="002F2298" w:rsidRDefault="002F2298"/>
    <w:p w:rsidR="002F2298" w:rsidRDefault="004423F6" w:rsidP="004423F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F2298" w:rsidRPr="009C70EC">
        <w:rPr>
          <w:sz w:val="28"/>
          <w:szCs w:val="28"/>
        </w:rPr>
        <w:t>В</w:t>
      </w:r>
      <w:r w:rsidR="009C70EC" w:rsidRPr="009C70EC">
        <w:rPr>
          <w:sz w:val="28"/>
          <w:szCs w:val="28"/>
        </w:rPr>
        <w:t xml:space="preserve"> </w:t>
      </w:r>
      <w:r w:rsidR="002F2298" w:rsidRPr="009C70EC">
        <w:rPr>
          <w:sz w:val="28"/>
          <w:szCs w:val="28"/>
        </w:rPr>
        <w:t>соответствии</w:t>
      </w:r>
      <w:r w:rsidR="009C70EC">
        <w:rPr>
          <w:sz w:val="28"/>
          <w:szCs w:val="28"/>
        </w:rPr>
        <w:t xml:space="preserve"> с Федеральным законом от 27 июля 2010 г. №210-ФЗ « Об организации предоставления</w:t>
      </w:r>
      <w:r w:rsidR="009A404D">
        <w:rPr>
          <w:sz w:val="28"/>
          <w:szCs w:val="28"/>
        </w:rPr>
        <w:t xml:space="preserve"> государственных и муниц</w:t>
      </w:r>
      <w:r w:rsidR="009C70EC">
        <w:rPr>
          <w:sz w:val="28"/>
          <w:szCs w:val="28"/>
        </w:rPr>
        <w:t>ипальных услуг»</w:t>
      </w:r>
      <w:r w:rsidR="00800CAB">
        <w:rPr>
          <w:sz w:val="28"/>
          <w:szCs w:val="28"/>
        </w:rPr>
        <w:t>,</w:t>
      </w:r>
      <w:r w:rsidR="009A404D">
        <w:rPr>
          <w:sz w:val="28"/>
          <w:szCs w:val="28"/>
        </w:rPr>
        <w:t xml:space="preserve"> Федеральным законом от 06.10.2003 г. №131- ФЗ «Об общих принципах организации местного самоуправления в Российской Федерации», Федеральным законом от 02.05.2006 г. №59-ФЗ «О порядке рассмотрения обращений граждан РФ»</w:t>
      </w:r>
      <w:r w:rsidR="00800CAB">
        <w:rPr>
          <w:sz w:val="28"/>
          <w:szCs w:val="28"/>
        </w:rPr>
        <w:t>,</w:t>
      </w:r>
      <w:r w:rsidR="002874ED">
        <w:rPr>
          <w:sz w:val="28"/>
          <w:szCs w:val="28"/>
        </w:rPr>
        <w:t xml:space="preserve"> Уставом МО сельского поселения «Деревня Емельяновка»</w:t>
      </w:r>
      <w:r>
        <w:rPr>
          <w:sz w:val="28"/>
          <w:szCs w:val="28"/>
        </w:rPr>
        <w:t xml:space="preserve">, </w:t>
      </w:r>
      <w:r w:rsidRPr="004423F6">
        <w:rPr>
          <w:b/>
          <w:sz w:val="28"/>
          <w:szCs w:val="28"/>
        </w:rPr>
        <w:t>администрация МО</w:t>
      </w:r>
      <w:r w:rsidR="00EE6F1E" w:rsidRPr="004423F6">
        <w:rPr>
          <w:b/>
          <w:sz w:val="28"/>
          <w:szCs w:val="28"/>
        </w:rPr>
        <w:t xml:space="preserve"> сельского поселения «Деревня Емельяновка» ПОСТАНОВЛЯЕТ:</w:t>
      </w:r>
      <w:proofErr w:type="gramEnd"/>
    </w:p>
    <w:p w:rsidR="00EE6F1E" w:rsidRPr="00123B79" w:rsidRDefault="00EE6F1E" w:rsidP="00813782">
      <w:pPr>
        <w:rPr>
          <w:sz w:val="28"/>
          <w:szCs w:val="28"/>
        </w:rPr>
      </w:pPr>
      <w:r>
        <w:rPr>
          <w:sz w:val="28"/>
          <w:szCs w:val="28"/>
        </w:rPr>
        <w:t xml:space="preserve">1.утвердить  административный регламент оказания муниципальной услуги </w:t>
      </w:r>
      <w:r w:rsidR="00367683">
        <w:rPr>
          <w:b/>
          <w:sz w:val="28"/>
          <w:szCs w:val="28"/>
        </w:rPr>
        <w:t>«</w:t>
      </w:r>
      <w:r w:rsidR="003A280D" w:rsidRPr="00E12D40">
        <w:rPr>
          <w:sz w:val="28"/>
          <w:szCs w:val="28"/>
        </w:rPr>
        <w:t>Выдача разрешения на перемещение  отходов строительства, сноса зданий  и сооружений, в том числе грунтов</w:t>
      </w:r>
      <w:r w:rsidR="00E12D40">
        <w:rPr>
          <w:b/>
          <w:sz w:val="28"/>
          <w:szCs w:val="28"/>
        </w:rPr>
        <w:t>»</w:t>
      </w:r>
      <w:r w:rsidR="008B45C0" w:rsidRPr="00123B79">
        <w:rPr>
          <w:sz w:val="28"/>
          <w:szCs w:val="28"/>
        </w:rPr>
        <w:t xml:space="preserve"> </w:t>
      </w:r>
      <w:r w:rsidR="00800CAB" w:rsidRPr="00123B79">
        <w:rPr>
          <w:sz w:val="28"/>
          <w:szCs w:val="28"/>
        </w:rPr>
        <w:t>(</w:t>
      </w:r>
      <w:r w:rsidR="006D32FD" w:rsidRPr="00123B79">
        <w:rPr>
          <w:sz w:val="28"/>
          <w:szCs w:val="28"/>
        </w:rPr>
        <w:t>прилагается)</w:t>
      </w:r>
    </w:p>
    <w:p w:rsidR="006D32FD" w:rsidRDefault="006D32FD" w:rsidP="0044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8C1">
        <w:rPr>
          <w:sz w:val="28"/>
          <w:szCs w:val="28"/>
        </w:rPr>
        <w:t xml:space="preserve">Настоящее постановление </w:t>
      </w:r>
      <w:r w:rsidR="004C4CBA">
        <w:rPr>
          <w:sz w:val="28"/>
          <w:szCs w:val="28"/>
        </w:rPr>
        <w:t xml:space="preserve">обнародовать на информационном стенде в здании администрации МО сельского поселения и </w:t>
      </w:r>
      <w:r w:rsidR="006E22FB">
        <w:rPr>
          <w:sz w:val="28"/>
          <w:szCs w:val="28"/>
        </w:rPr>
        <w:t>разместить на официальном сайте администрации сельского поселения в сети «Интернет».</w:t>
      </w:r>
    </w:p>
    <w:p w:rsidR="006E22FB" w:rsidRDefault="006E22FB" w:rsidP="00442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</w:t>
      </w:r>
      <w:r w:rsidR="004423F6">
        <w:rPr>
          <w:sz w:val="28"/>
          <w:szCs w:val="28"/>
        </w:rPr>
        <w:t>нием настоящего постанов</w:t>
      </w:r>
      <w:r>
        <w:rPr>
          <w:sz w:val="28"/>
          <w:szCs w:val="28"/>
        </w:rPr>
        <w:t>ления</w:t>
      </w:r>
      <w:r w:rsidR="004423F6">
        <w:rPr>
          <w:sz w:val="28"/>
          <w:szCs w:val="28"/>
        </w:rPr>
        <w:t xml:space="preserve"> оставляю за собой.</w:t>
      </w:r>
    </w:p>
    <w:p w:rsidR="004423F6" w:rsidRDefault="004423F6" w:rsidP="00EE6F1E">
      <w:pPr>
        <w:rPr>
          <w:sz w:val="28"/>
          <w:szCs w:val="28"/>
        </w:rPr>
      </w:pPr>
    </w:p>
    <w:p w:rsidR="004423F6" w:rsidRPr="004423F6" w:rsidRDefault="004423F6" w:rsidP="00EE6F1E">
      <w:pPr>
        <w:rPr>
          <w:b/>
          <w:sz w:val="28"/>
          <w:szCs w:val="28"/>
        </w:rPr>
      </w:pPr>
    </w:p>
    <w:p w:rsidR="004423F6" w:rsidRPr="004423F6" w:rsidRDefault="004423F6" w:rsidP="00EE6F1E">
      <w:pPr>
        <w:rPr>
          <w:b/>
          <w:sz w:val="28"/>
          <w:szCs w:val="28"/>
        </w:rPr>
      </w:pPr>
      <w:r w:rsidRPr="004423F6">
        <w:rPr>
          <w:b/>
          <w:sz w:val="28"/>
          <w:szCs w:val="28"/>
        </w:rPr>
        <w:t>Глава администрации МО</w:t>
      </w:r>
    </w:p>
    <w:p w:rsidR="004423F6" w:rsidRPr="004423F6" w:rsidRDefault="004423F6" w:rsidP="00EE6F1E">
      <w:pPr>
        <w:rPr>
          <w:b/>
          <w:sz w:val="28"/>
          <w:szCs w:val="28"/>
        </w:rPr>
      </w:pPr>
      <w:r w:rsidRPr="004423F6">
        <w:rPr>
          <w:b/>
          <w:sz w:val="28"/>
          <w:szCs w:val="28"/>
        </w:rPr>
        <w:t>сельское поселение «Деревня Емельяновка»                        Ерохина Е.Н.</w:t>
      </w:r>
    </w:p>
    <w:p w:rsidR="00EE6F1E" w:rsidRDefault="00EE6F1E" w:rsidP="009C70EC">
      <w:pPr>
        <w:pStyle w:val="a5"/>
        <w:rPr>
          <w:sz w:val="28"/>
          <w:szCs w:val="28"/>
        </w:rPr>
      </w:pPr>
    </w:p>
    <w:p w:rsidR="00936F88" w:rsidRDefault="00936F88" w:rsidP="009C70EC">
      <w:pPr>
        <w:pStyle w:val="a5"/>
        <w:rPr>
          <w:sz w:val="28"/>
          <w:szCs w:val="28"/>
        </w:rPr>
      </w:pPr>
    </w:p>
    <w:p w:rsidR="00936F88" w:rsidRDefault="00936F88" w:rsidP="009C70EC">
      <w:pPr>
        <w:pStyle w:val="a5"/>
        <w:rPr>
          <w:sz w:val="28"/>
          <w:szCs w:val="28"/>
        </w:rPr>
      </w:pPr>
    </w:p>
    <w:p w:rsidR="00936F88" w:rsidRDefault="00936F88" w:rsidP="009C70EC">
      <w:pPr>
        <w:pStyle w:val="a5"/>
        <w:rPr>
          <w:sz w:val="28"/>
          <w:szCs w:val="28"/>
        </w:rPr>
      </w:pPr>
    </w:p>
    <w:p w:rsidR="00936F88" w:rsidRDefault="00936F88" w:rsidP="009C70EC">
      <w:pPr>
        <w:pStyle w:val="a5"/>
        <w:rPr>
          <w:sz w:val="28"/>
          <w:szCs w:val="28"/>
        </w:rPr>
      </w:pPr>
    </w:p>
    <w:p w:rsidR="00936F88" w:rsidRDefault="00936F88" w:rsidP="009C70EC">
      <w:pPr>
        <w:pStyle w:val="a5"/>
        <w:rPr>
          <w:sz w:val="28"/>
          <w:szCs w:val="28"/>
        </w:rPr>
      </w:pPr>
    </w:p>
    <w:p w:rsidR="00936F88" w:rsidRDefault="00936F88" w:rsidP="00936F88">
      <w:pPr>
        <w:rPr>
          <w:sz w:val="28"/>
          <w:szCs w:val="28"/>
        </w:rPr>
      </w:pPr>
    </w:p>
    <w:p w:rsidR="00C45D44" w:rsidRPr="000475DF" w:rsidRDefault="00C45D44" w:rsidP="00936F88">
      <w:pPr>
        <w:rPr>
          <w:rFonts w:eastAsia="Calibri"/>
          <w:b/>
          <w:bCs/>
          <w:color w:val="000000"/>
          <w:lang w:eastAsia="en-US"/>
        </w:rPr>
      </w:pPr>
    </w:p>
    <w:p w:rsidR="00936F88" w:rsidRPr="000475DF" w:rsidRDefault="00936F88" w:rsidP="00936F88">
      <w:pPr>
        <w:ind w:firstLine="5670"/>
        <w:jc w:val="right"/>
        <w:rPr>
          <w:rFonts w:eastAsia="Calibri"/>
          <w:b/>
          <w:bCs/>
          <w:color w:val="000000"/>
          <w:lang w:eastAsia="en-US"/>
        </w:rPr>
      </w:pPr>
      <w:r w:rsidRPr="000475DF">
        <w:rPr>
          <w:rFonts w:eastAsia="Calibri"/>
          <w:b/>
          <w:bCs/>
          <w:color w:val="000000"/>
          <w:lang w:eastAsia="en-US"/>
        </w:rPr>
        <w:t>Приложение</w:t>
      </w:r>
    </w:p>
    <w:p w:rsidR="00936F88" w:rsidRPr="000475DF" w:rsidRDefault="00936F88" w:rsidP="00936F88">
      <w:pPr>
        <w:ind w:firstLine="5670"/>
        <w:jc w:val="right"/>
        <w:outlineLvl w:val="0"/>
        <w:rPr>
          <w:rFonts w:eastAsia="Calibri"/>
          <w:b/>
          <w:color w:val="000000"/>
          <w:lang w:eastAsia="en-US"/>
        </w:rPr>
      </w:pPr>
      <w:r w:rsidRPr="000475DF">
        <w:rPr>
          <w:rFonts w:eastAsia="Calibri"/>
          <w:b/>
          <w:color w:val="000000"/>
          <w:lang w:eastAsia="en-US"/>
        </w:rPr>
        <w:t>к Постановлению</w:t>
      </w:r>
    </w:p>
    <w:p w:rsidR="00936F88" w:rsidRPr="000475DF" w:rsidRDefault="00936F88" w:rsidP="00936F88">
      <w:pPr>
        <w:ind w:firstLine="5670"/>
        <w:jc w:val="right"/>
        <w:outlineLvl w:val="0"/>
        <w:rPr>
          <w:rFonts w:eastAsia="Calibri"/>
          <w:b/>
          <w:color w:val="000000"/>
          <w:lang w:eastAsia="en-US"/>
        </w:rPr>
      </w:pPr>
      <w:r w:rsidRPr="000475DF">
        <w:rPr>
          <w:rFonts w:eastAsia="Calibri"/>
          <w:b/>
          <w:color w:val="000000"/>
          <w:lang w:eastAsia="en-US"/>
        </w:rPr>
        <w:t>Администрации</w:t>
      </w:r>
    </w:p>
    <w:p w:rsidR="00936F88" w:rsidRPr="000475DF" w:rsidRDefault="00936F88" w:rsidP="00936F88">
      <w:pPr>
        <w:ind w:firstLine="5670"/>
        <w:jc w:val="right"/>
        <w:outlineLvl w:val="0"/>
        <w:rPr>
          <w:rFonts w:eastAsia="Calibri"/>
          <w:b/>
          <w:color w:val="000000"/>
          <w:lang w:eastAsia="en-US"/>
        </w:rPr>
      </w:pPr>
      <w:r w:rsidRPr="000475DF">
        <w:rPr>
          <w:rFonts w:eastAsia="Calibri"/>
          <w:b/>
          <w:color w:val="000000"/>
          <w:lang w:eastAsia="en-US"/>
        </w:rPr>
        <w:t>МО  сельское поселение «Деревня Емельяновка»</w:t>
      </w:r>
    </w:p>
    <w:p w:rsidR="00936F88" w:rsidRPr="000475DF" w:rsidRDefault="00936F88" w:rsidP="00936F88">
      <w:pPr>
        <w:ind w:firstLine="5670"/>
        <w:jc w:val="right"/>
        <w:outlineLvl w:val="0"/>
        <w:rPr>
          <w:rFonts w:eastAsia="Calibri"/>
          <w:b/>
          <w:color w:val="000000"/>
          <w:lang w:eastAsia="en-US"/>
        </w:rPr>
      </w:pPr>
      <w:r w:rsidRPr="000475DF">
        <w:rPr>
          <w:rFonts w:eastAsia="Calibri"/>
          <w:b/>
          <w:color w:val="000000"/>
          <w:lang w:eastAsia="en-US"/>
        </w:rPr>
        <w:t>от  13 марта 2017 г.  № 18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b/>
          <w:color w:val="000000"/>
          <w:kern w:val="1"/>
          <w:lang w:eastAsia="zh-CN" w:bidi="hi-IN"/>
        </w:rPr>
      </w:pPr>
      <w:r w:rsidRPr="000475DF">
        <w:rPr>
          <w:rFonts w:eastAsia="SimSun"/>
          <w:b/>
          <w:color w:val="000000"/>
          <w:kern w:val="1"/>
          <w:lang w:eastAsia="zh-CN" w:bidi="hi-IN"/>
        </w:rPr>
        <w:t>АДМИНИСТРАТИВНЫЙ РЕГЛАМЕНТ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b/>
          <w:color w:val="000000"/>
          <w:kern w:val="1"/>
          <w:lang w:eastAsia="zh-CN" w:bidi="hi-IN"/>
        </w:rPr>
      </w:pPr>
      <w:r w:rsidRPr="000475DF">
        <w:rPr>
          <w:rFonts w:eastAsia="SimSun"/>
          <w:b/>
          <w:color w:val="000000"/>
          <w:kern w:val="1"/>
          <w:lang w:eastAsia="zh-CN" w:bidi="hi-IN"/>
        </w:rPr>
        <w:t>предоставления муниципальной услуги</w:t>
      </w:r>
    </w:p>
    <w:p w:rsidR="00936F88" w:rsidRPr="000475DF" w:rsidRDefault="00936F88" w:rsidP="00936F88">
      <w:pPr>
        <w:suppressAutoHyphens/>
        <w:jc w:val="center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b/>
          <w:bCs/>
          <w:color w:val="000000"/>
          <w:kern w:val="1"/>
        </w:rPr>
        <w:t>«Выдача разрешения на перемещение отходов строительства,</w:t>
      </w:r>
    </w:p>
    <w:p w:rsidR="00936F88" w:rsidRPr="000475DF" w:rsidRDefault="00936F88" w:rsidP="00936F88">
      <w:pPr>
        <w:suppressAutoHyphens/>
        <w:jc w:val="center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b/>
          <w:bCs/>
          <w:color w:val="000000"/>
          <w:kern w:val="1"/>
        </w:rPr>
        <w:t>сноса зданий и сооружений, в том числе грунтов»</w:t>
      </w:r>
    </w:p>
    <w:p w:rsidR="00936F88" w:rsidRPr="000475DF" w:rsidRDefault="00936F88" w:rsidP="00936F88">
      <w:pPr>
        <w:suppressAutoHyphens/>
        <w:ind w:firstLine="709"/>
        <w:jc w:val="center"/>
        <w:rPr>
          <w:bCs/>
          <w:color w:val="000000"/>
          <w:kern w:val="1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1. Общие положения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1.1. Административный регламент предоставления муниципальной услуги по в</w:t>
      </w:r>
      <w:r w:rsidRPr="000475DF">
        <w:rPr>
          <w:bCs/>
          <w:color w:val="000000"/>
          <w:kern w:val="1"/>
        </w:rPr>
        <w:t xml:space="preserve">ыдаче разрешения на перемещение отходов строительства, сноса зданий и сооружений, в том числе грунтов </w:t>
      </w:r>
      <w:r w:rsidRPr="000475DF">
        <w:rPr>
          <w:rFonts w:eastAsia="SimSun"/>
          <w:color w:val="000000"/>
          <w:kern w:val="1"/>
          <w:lang w:eastAsia="zh-CN" w:bidi="hi-IN"/>
        </w:rPr>
        <w:t>на территории муниципального образования сельское поселение «Деревня Емельяновка»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936F88" w:rsidRPr="000475DF" w:rsidRDefault="00936F88" w:rsidP="00936F88">
      <w:pPr>
        <w:shd w:val="clear" w:color="auto" w:fill="FFFFFF"/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1.2. Административный регламент применяется в случаях получения разрешения на перемещение отходов строительства, сноса зданий и сооружений, в том числе грунтов (далее — разрешение на перемещение отходов) для транспортирования отходов строительства к объектам их размещения, утилизации и обезвреживания.</w:t>
      </w:r>
    </w:p>
    <w:p w:rsidR="00936F88" w:rsidRPr="000475DF" w:rsidRDefault="00936F88" w:rsidP="00936F88">
      <w:pPr>
        <w:shd w:val="clear" w:color="auto" w:fill="FFFFFF"/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Разрешительная система перемещения отходов строительства, сноса зданий и сооружений организуется в целях недопущения образования стихийных свалок.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Описание заявителей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1.3. Заявителями муниципальной услуги являются юридические и физические лица, обратившиеся за выдачей </w:t>
      </w:r>
      <w:r w:rsidRPr="000475DF">
        <w:rPr>
          <w:bCs/>
          <w:color w:val="000000"/>
          <w:kern w:val="1"/>
        </w:rPr>
        <w:t>разрешения на перемещение отходов.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1.4.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Требования к порядку информирования о предоставлении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1.5. Информирование о предоставлении администрацией муниципального образования сельское поселение «Деревня Емельяновка»</w:t>
      </w:r>
      <w:r w:rsidRPr="000475DF">
        <w:rPr>
          <w:rFonts w:eastAsia="SimSun"/>
          <w:i/>
          <w:color w:val="000000"/>
          <w:kern w:val="1"/>
          <w:lang w:eastAsia="zh-CN" w:bidi="hi-IN"/>
        </w:rPr>
        <w:t xml:space="preserve"> </w:t>
      </w:r>
      <w:r w:rsidRPr="000475DF">
        <w:rPr>
          <w:rFonts w:eastAsia="SimSun"/>
          <w:color w:val="000000"/>
          <w:kern w:val="1"/>
          <w:lang w:eastAsia="zh-CN" w:bidi="hi-IN"/>
        </w:rPr>
        <w:t>(далее – Администрация) муниципальной услуги осуществляется: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1.5.1. в здании Администрации с использованием средств наглядной информации, в том числе информационных стендов;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1.5.2. посредством использования телефонной, почтовой связи, а также электронной почты;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lastRenderedPageBreak/>
        <w:t>1.5.3. посредством размещения информации на официальном сайте Администрации в информационно-телекоммуникационной сети "Интернет" http://www.мо-емельяновка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.р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>ф (далее - официальный сайт Администрации).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1.6. Информация о месте нахождения Администрации:</w:t>
      </w:r>
    </w:p>
    <w:p w:rsidR="00936F88" w:rsidRPr="000475DF" w:rsidRDefault="00936F88" w:rsidP="00936F88">
      <w:pPr>
        <w:ind w:firstLine="708"/>
        <w:jc w:val="both"/>
      </w:pPr>
      <w:r w:rsidRPr="000475DF">
        <w:t>Юридический адрес: Калужская область, Юхновский  район, д.</w:t>
      </w:r>
      <w:r w:rsidR="00C45D44" w:rsidRPr="000475DF">
        <w:t xml:space="preserve"> </w:t>
      </w:r>
      <w:r w:rsidRPr="000475DF">
        <w:t>Емельяновка, ул.</w:t>
      </w:r>
      <w:r w:rsidR="00C45D44" w:rsidRPr="000475DF">
        <w:t xml:space="preserve"> </w:t>
      </w:r>
      <w:r w:rsidRPr="000475DF">
        <w:t>Центральная, д.15.</w:t>
      </w:r>
    </w:p>
    <w:p w:rsidR="00936F88" w:rsidRPr="000475DF" w:rsidRDefault="00936F88" w:rsidP="00936F88">
      <w:pPr>
        <w:ind w:firstLine="708"/>
        <w:jc w:val="both"/>
      </w:pPr>
    </w:p>
    <w:p w:rsidR="00936F88" w:rsidRPr="000475DF" w:rsidRDefault="00936F88" w:rsidP="00936F88">
      <w:pPr>
        <w:ind w:firstLine="708"/>
        <w:jc w:val="both"/>
      </w:pPr>
      <w:r w:rsidRPr="000475DF">
        <w:t>График работы:</w:t>
      </w:r>
    </w:p>
    <w:p w:rsidR="00936F88" w:rsidRPr="000475DF" w:rsidRDefault="00936F88" w:rsidP="00936F88">
      <w:pPr>
        <w:widowControl w:val="0"/>
        <w:overflowPunct w:val="0"/>
        <w:autoSpaceDE w:val="0"/>
        <w:autoSpaceDN w:val="0"/>
        <w:adjustRightInd w:val="0"/>
        <w:spacing w:before="7" w:line="0" w:lineRule="atLeast"/>
        <w:jc w:val="both"/>
        <w:textAlignment w:val="baseline"/>
        <w:rPr>
          <w:snapToGrid w:val="0"/>
          <w:color w:val="000000"/>
        </w:rPr>
      </w:pPr>
    </w:p>
    <w:tbl>
      <w:tblPr>
        <w:tblW w:w="9429" w:type="dxa"/>
        <w:tblInd w:w="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31"/>
        <w:gridCol w:w="3632"/>
        <w:gridCol w:w="34"/>
        <w:gridCol w:w="3932"/>
      </w:tblGrid>
      <w:tr w:rsidR="00C45D44" w:rsidRPr="000475DF" w:rsidTr="000475DF">
        <w:trPr>
          <w:trHeight w:hRule="exact" w:val="563"/>
        </w:trPr>
        <w:tc>
          <w:tcPr>
            <w:tcW w:w="1831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before="5" w:line="140" w:lineRule="exact"/>
              <w:jc w:val="both"/>
              <w:textAlignment w:val="baseline"/>
              <w:rPr>
                <w:snapToGrid w:val="0"/>
                <w:color w:val="000000"/>
              </w:rPr>
            </w:pPr>
          </w:p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</w:rPr>
              <w:t>Д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  <w:spacing w:val="1"/>
              </w:rPr>
              <w:t>н</w:t>
            </w:r>
            <w:r w:rsidRPr="000475DF">
              <w:rPr>
                <w:snapToGrid w:val="0"/>
                <w:color w:val="000000"/>
              </w:rPr>
              <w:t xml:space="preserve">ь </w:t>
            </w:r>
            <w:r w:rsidRPr="000475DF">
              <w:rPr>
                <w:snapToGrid w:val="0"/>
                <w:color w:val="000000"/>
                <w:spacing w:val="1"/>
              </w:rPr>
              <w:t>н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  <w:spacing w:val="-2"/>
              </w:rPr>
              <w:t>д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</w:rPr>
              <w:t>ли</w:t>
            </w:r>
          </w:p>
        </w:tc>
        <w:tc>
          <w:tcPr>
            <w:tcW w:w="3632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4" w:space="0" w:color="auto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before="5" w:line="140" w:lineRule="exact"/>
              <w:jc w:val="both"/>
              <w:textAlignment w:val="baseline"/>
              <w:rPr>
                <w:snapToGrid w:val="0"/>
                <w:color w:val="000000"/>
              </w:rPr>
            </w:pPr>
          </w:p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-1"/>
              </w:rPr>
              <w:t>В</w:t>
            </w:r>
            <w:r w:rsidRPr="000475DF">
              <w:rPr>
                <w:snapToGrid w:val="0"/>
                <w:color w:val="000000"/>
              </w:rPr>
              <w:t>р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  <w:spacing w:val="2"/>
              </w:rPr>
              <w:t>м</w:t>
            </w:r>
            <w:r w:rsidRPr="000475DF">
              <w:rPr>
                <w:snapToGrid w:val="0"/>
                <w:color w:val="000000"/>
              </w:rPr>
              <w:t>я р</w:t>
            </w:r>
            <w:r w:rsidRPr="000475DF">
              <w:rPr>
                <w:snapToGrid w:val="0"/>
                <w:color w:val="000000"/>
                <w:spacing w:val="-1"/>
              </w:rPr>
              <w:t>а</w:t>
            </w:r>
            <w:r w:rsidRPr="000475DF">
              <w:rPr>
                <w:snapToGrid w:val="0"/>
                <w:color w:val="000000"/>
                <w:spacing w:val="-2"/>
              </w:rPr>
              <w:t>б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  <w:spacing w:val="1"/>
              </w:rPr>
              <w:t>т</w:t>
            </w:r>
            <w:r w:rsidRPr="000475DF">
              <w:rPr>
                <w:snapToGrid w:val="0"/>
                <w:color w:val="000000"/>
              </w:rPr>
              <w:t>ы</w:t>
            </w:r>
          </w:p>
        </w:tc>
        <w:tc>
          <w:tcPr>
            <w:tcW w:w="34" w:type="dxa"/>
            <w:tcBorders>
              <w:top w:val="single" w:sz="12" w:space="0" w:color="00007F"/>
              <w:left w:val="single" w:sz="4" w:space="0" w:color="auto"/>
              <w:bottom w:val="single" w:sz="12" w:space="0" w:color="00007F"/>
              <w:right w:val="single" w:sz="5" w:space="0" w:color="00007F"/>
            </w:tcBorders>
          </w:tcPr>
          <w:p w:rsidR="00C45D44" w:rsidRPr="000475DF" w:rsidRDefault="00C45D44" w:rsidP="000475DF">
            <w:pPr>
              <w:spacing w:after="200" w:line="276" w:lineRule="auto"/>
              <w:rPr>
                <w:snapToGrid w:val="0"/>
                <w:color w:val="000000"/>
              </w:rPr>
            </w:pPr>
          </w:p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12" w:space="0" w:color="00007F"/>
              <w:left w:val="single" w:sz="5" w:space="0" w:color="00007F"/>
              <w:bottom w:val="single" w:sz="12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before="5" w:line="140" w:lineRule="exact"/>
              <w:jc w:val="both"/>
              <w:textAlignment w:val="baseline"/>
              <w:rPr>
                <w:snapToGrid w:val="0"/>
                <w:color w:val="000000"/>
              </w:rPr>
            </w:pPr>
          </w:p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-1"/>
              </w:rPr>
              <w:t>В</w:t>
            </w:r>
            <w:r w:rsidRPr="000475DF">
              <w:rPr>
                <w:snapToGrid w:val="0"/>
                <w:color w:val="000000"/>
              </w:rPr>
              <w:t>р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  <w:spacing w:val="2"/>
              </w:rPr>
              <w:t>м</w:t>
            </w:r>
            <w:r w:rsidRPr="000475DF">
              <w:rPr>
                <w:snapToGrid w:val="0"/>
                <w:color w:val="000000"/>
              </w:rPr>
              <w:t xml:space="preserve">я </w:t>
            </w:r>
            <w:r w:rsidRPr="000475DF">
              <w:rPr>
                <w:snapToGrid w:val="0"/>
                <w:color w:val="000000"/>
                <w:spacing w:val="1"/>
              </w:rPr>
              <w:t>п</w:t>
            </w:r>
            <w:r w:rsidRPr="000475DF">
              <w:rPr>
                <w:snapToGrid w:val="0"/>
                <w:color w:val="000000"/>
              </w:rPr>
              <w:t>р</w:t>
            </w:r>
            <w:r w:rsidRPr="000475DF">
              <w:rPr>
                <w:snapToGrid w:val="0"/>
                <w:color w:val="000000"/>
                <w:spacing w:val="1"/>
              </w:rPr>
              <w:t>и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  <w:spacing w:val="2"/>
              </w:rPr>
              <w:t>м</w:t>
            </w:r>
            <w:r w:rsidRPr="000475DF">
              <w:rPr>
                <w:snapToGrid w:val="0"/>
                <w:color w:val="000000"/>
              </w:rPr>
              <w:t>а</w:t>
            </w:r>
          </w:p>
        </w:tc>
      </w:tr>
      <w:tr w:rsidR="00C45D44" w:rsidRPr="000475DF" w:rsidTr="000475DF">
        <w:trPr>
          <w:trHeight w:hRule="exact" w:val="287"/>
        </w:trPr>
        <w:tc>
          <w:tcPr>
            <w:tcW w:w="1831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before="5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</w:rPr>
              <w:t>П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  <w:spacing w:val="1"/>
              </w:rPr>
              <w:t>н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  <w:spacing w:val="-2"/>
              </w:rPr>
              <w:t>д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</w:rPr>
              <w:t>л</w:t>
            </w:r>
            <w:r w:rsidRPr="000475DF">
              <w:rPr>
                <w:snapToGrid w:val="0"/>
                <w:color w:val="000000"/>
                <w:spacing w:val="1"/>
              </w:rPr>
              <w:t>ьни</w:t>
            </w:r>
            <w:r w:rsidRPr="000475DF">
              <w:rPr>
                <w:snapToGrid w:val="0"/>
                <w:color w:val="000000"/>
              </w:rPr>
              <w:t>к</w:t>
            </w:r>
          </w:p>
        </w:tc>
        <w:tc>
          <w:tcPr>
            <w:tcW w:w="3632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tbl>
            <w:tblPr>
              <w:tblW w:w="6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81"/>
              <w:gridCol w:w="3181"/>
            </w:tblGrid>
            <w:tr w:rsidR="00C45D44" w:rsidRPr="000475DF" w:rsidTr="000475DF">
              <w:trPr>
                <w:trHeight w:val="268"/>
              </w:trPr>
              <w:tc>
                <w:tcPr>
                  <w:tcW w:w="3181" w:type="dxa"/>
                  <w:tcBorders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0475DF">
                    <w:rPr>
                      <w:snapToGrid w:val="0"/>
                      <w:color w:val="000000"/>
                    </w:rPr>
                    <w:t xml:space="preserve">с 8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0475DF">
                    <w:rPr>
                      <w:snapToGrid w:val="0"/>
                      <w:color w:val="000000"/>
                    </w:rPr>
                    <w:t xml:space="preserve">до 13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до 17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318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4" w:type="dxa"/>
            <w:tcBorders>
              <w:top w:val="single" w:sz="12" w:space="0" w:color="00007F"/>
              <w:left w:val="single" w:sz="4" w:space="0" w:color="auto"/>
              <w:bottom w:val="single" w:sz="5" w:space="0" w:color="00007F"/>
              <w:right w:val="single" w:sz="5" w:space="0" w:color="00007F"/>
            </w:tcBorders>
          </w:tcPr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12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tbl>
            <w:tblPr>
              <w:tblW w:w="6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81"/>
              <w:gridCol w:w="3318"/>
            </w:tblGrid>
            <w:tr w:rsidR="00C45D44" w:rsidRPr="000475DF" w:rsidTr="000475DF">
              <w:trPr>
                <w:trHeight w:val="268"/>
              </w:trPr>
              <w:tc>
                <w:tcPr>
                  <w:tcW w:w="3181" w:type="dxa"/>
                  <w:tcBorders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0475DF">
                    <w:rPr>
                      <w:snapToGrid w:val="0"/>
                      <w:color w:val="000000"/>
                    </w:rPr>
                    <w:t xml:space="preserve">с 8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0475DF">
                    <w:rPr>
                      <w:snapToGrid w:val="0"/>
                      <w:color w:val="000000"/>
                    </w:rPr>
                    <w:t xml:space="preserve">до 13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до 17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331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</w:tr>
      <w:tr w:rsidR="00C45D44" w:rsidRPr="000475DF" w:rsidTr="000475DF">
        <w:trPr>
          <w:trHeight w:hRule="exact" w:val="261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-1"/>
              </w:rPr>
              <w:t>В</w:t>
            </w:r>
            <w:r w:rsidRPr="000475DF">
              <w:rPr>
                <w:snapToGrid w:val="0"/>
                <w:color w:val="000000"/>
                <w:spacing w:val="1"/>
              </w:rPr>
              <w:t>т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</w:rPr>
              <w:t>р</w:t>
            </w:r>
            <w:r w:rsidRPr="000475DF">
              <w:rPr>
                <w:snapToGrid w:val="0"/>
                <w:color w:val="000000"/>
                <w:spacing w:val="1"/>
              </w:rPr>
              <w:t>ни</w:t>
            </w:r>
            <w:r w:rsidRPr="000475DF">
              <w:rPr>
                <w:snapToGrid w:val="0"/>
                <w:color w:val="000000"/>
              </w:rPr>
              <w:t>к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tbl>
            <w:tblPr>
              <w:tblW w:w="5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47"/>
              <w:gridCol w:w="2559"/>
            </w:tblGrid>
            <w:tr w:rsidR="00C45D44" w:rsidRPr="000475DF" w:rsidTr="000475DF">
              <w:trPr>
                <w:trHeight w:val="253"/>
              </w:trPr>
              <w:tc>
                <w:tcPr>
                  <w:tcW w:w="3247" w:type="dxa"/>
                  <w:tcBorders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0475DF">
                    <w:rPr>
                      <w:snapToGrid w:val="0"/>
                      <w:color w:val="000000"/>
                    </w:rPr>
                    <w:t xml:space="preserve">с 8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0475DF">
                    <w:rPr>
                      <w:snapToGrid w:val="0"/>
                      <w:color w:val="000000"/>
                    </w:rPr>
                    <w:t xml:space="preserve">до 13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до 17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255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5" w:space="0" w:color="00007F"/>
              <w:right w:val="single" w:sz="5" w:space="0" w:color="00007F"/>
            </w:tcBorders>
          </w:tcPr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tbl>
            <w:tblPr>
              <w:tblW w:w="6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383"/>
              <w:gridCol w:w="3116"/>
            </w:tblGrid>
            <w:tr w:rsidR="00C45D44" w:rsidRPr="000475DF" w:rsidTr="000475DF">
              <w:trPr>
                <w:trHeight w:val="253"/>
              </w:trPr>
              <w:tc>
                <w:tcPr>
                  <w:tcW w:w="3383" w:type="dxa"/>
                  <w:tcBorders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0475DF">
                    <w:rPr>
                      <w:snapToGrid w:val="0"/>
                      <w:color w:val="000000"/>
                    </w:rPr>
                    <w:t xml:space="preserve">с 8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0475DF">
                    <w:rPr>
                      <w:snapToGrid w:val="0"/>
                      <w:color w:val="000000"/>
                    </w:rPr>
                    <w:t xml:space="preserve">до 13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до 17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311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</w:tr>
      <w:tr w:rsidR="00C45D44" w:rsidRPr="000475DF" w:rsidTr="000475DF">
        <w:trPr>
          <w:trHeight w:hRule="exact" w:val="265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-1"/>
              </w:rPr>
              <w:t>С</w:t>
            </w:r>
            <w:r w:rsidRPr="000475DF">
              <w:rPr>
                <w:snapToGrid w:val="0"/>
                <w:color w:val="000000"/>
              </w:rPr>
              <w:t>р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  <w:spacing w:val="-2"/>
              </w:rPr>
              <w:t>д</w:t>
            </w:r>
            <w:r w:rsidRPr="000475DF">
              <w:rPr>
                <w:snapToGrid w:val="0"/>
                <w:color w:val="000000"/>
              </w:rPr>
              <w:t>а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tbl>
            <w:tblPr>
              <w:tblW w:w="5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47"/>
              <w:gridCol w:w="2559"/>
            </w:tblGrid>
            <w:tr w:rsidR="00C45D44" w:rsidRPr="000475DF" w:rsidTr="000475DF">
              <w:trPr>
                <w:trHeight w:val="253"/>
              </w:trPr>
              <w:tc>
                <w:tcPr>
                  <w:tcW w:w="3247" w:type="dxa"/>
                  <w:tcBorders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0475DF">
                    <w:rPr>
                      <w:snapToGrid w:val="0"/>
                      <w:color w:val="000000"/>
                    </w:rPr>
                    <w:t xml:space="preserve">с 8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0475DF">
                    <w:rPr>
                      <w:snapToGrid w:val="0"/>
                      <w:color w:val="000000"/>
                    </w:rPr>
                    <w:t xml:space="preserve">до 13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до 17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255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5" w:space="0" w:color="00007F"/>
              <w:right w:val="single" w:sz="5" w:space="0" w:color="00007F"/>
            </w:tcBorders>
          </w:tcPr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tbl>
            <w:tblPr>
              <w:tblW w:w="6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54"/>
              <w:gridCol w:w="2710"/>
            </w:tblGrid>
            <w:tr w:rsidR="00C45D44" w:rsidRPr="000475DF" w:rsidTr="000475DF">
              <w:trPr>
                <w:trHeight w:val="253"/>
              </w:trPr>
              <w:tc>
                <w:tcPr>
                  <w:tcW w:w="3654" w:type="dxa"/>
                  <w:tcBorders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0475DF">
                    <w:rPr>
                      <w:snapToGrid w:val="0"/>
                      <w:color w:val="000000"/>
                    </w:rPr>
                    <w:t xml:space="preserve">с 8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0475DF">
                    <w:rPr>
                      <w:snapToGrid w:val="0"/>
                      <w:color w:val="000000"/>
                    </w:rPr>
                    <w:t xml:space="preserve">до 13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до 17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271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</w:tr>
      <w:tr w:rsidR="00C45D44" w:rsidRPr="000475DF" w:rsidTr="000475DF">
        <w:trPr>
          <w:trHeight w:hRule="exact" w:val="265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2"/>
              </w:rPr>
              <w:t>Ч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  <w:spacing w:val="1"/>
              </w:rPr>
              <w:t>т</w:t>
            </w:r>
            <w:r w:rsidRPr="000475DF">
              <w:rPr>
                <w:snapToGrid w:val="0"/>
                <w:color w:val="000000"/>
                <w:spacing w:val="2"/>
              </w:rPr>
              <w:t>в</w:t>
            </w:r>
            <w:r w:rsidRPr="000475DF">
              <w:rPr>
                <w:snapToGrid w:val="0"/>
                <w:color w:val="000000"/>
                <w:spacing w:val="-1"/>
              </w:rPr>
              <w:t>е</w:t>
            </w:r>
            <w:r w:rsidRPr="000475DF">
              <w:rPr>
                <w:snapToGrid w:val="0"/>
                <w:color w:val="000000"/>
              </w:rPr>
              <w:t>рг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</w:rPr>
              <w:t xml:space="preserve">с 8 </w:t>
            </w:r>
            <w:r w:rsidRPr="000475DF">
              <w:rPr>
                <w:snapToGrid w:val="0"/>
                <w:color w:val="000000"/>
                <w:vertAlign w:val="superscript"/>
              </w:rPr>
              <w:t xml:space="preserve">00 </w:t>
            </w:r>
            <w:r w:rsidRPr="000475DF">
              <w:rPr>
                <w:snapToGrid w:val="0"/>
                <w:color w:val="000000"/>
              </w:rPr>
              <w:t xml:space="preserve">до 13 </w:t>
            </w:r>
            <w:r w:rsidRPr="000475DF">
              <w:rPr>
                <w:snapToGrid w:val="0"/>
                <w:color w:val="000000"/>
                <w:vertAlign w:val="superscript"/>
              </w:rPr>
              <w:t>00</w:t>
            </w:r>
            <w:r w:rsidRPr="000475DF">
              <w:rPr>
                <w:snapToGrid w:val="0"/>
                <w:color w:val="000000"/>
              </w:rPr>
              <w:t xml:space="preserve"> и с 14 </w:t>
            </w:r>
            <w:r w:rsidRPr="000475DF">
              <w:rPr>
                <w:snapToGrid w:val="0"/>
                <w:color w:val="000000"/>
                <w:vertAlign w:val="superscript"/>
              </w:rPr>
              <w:t>00</w:t>
            </w:r>
            <w:r w:rsidRPr="000475DF">
              <w:rPr>
                <w:snapToGrid w:val="0"/>
                <w:color w:val="000000"/>
              </w:rPr>
              <w:t xml:space="preserve"> до 17 </w:t>
            </w:r>
            <w:r w:rsidRPr="000475DF">
              <w:rPr>
                <w:snapToGrid w:val="0"/>
                <w:color w:val="000000"/>
                <w:vertAlign w:val="superscript"/>
              </w:rPr>
              <w:t>15</w:t>
            </w: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5" w:space="0" w:color="00007F"/>
              <w:right w:val="single" w:sz="5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</w:rPr>
              <w:t>Не приёмный день</w:t>
            </w:r>
          </w:p>
        </w:tc>
      </w:tr>
      <w:tr w:rsidR="00C45D44" w:rsidRPr="000475DF" w:rsidTr="000475DF">
        <w:trPr>
          <w:trHeight w:hRule="exact" w:val="261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</w:rPr>
              <w:t>Пя</w:t>
            </w:r>
            <w:r w:rsidRPr="000475DF">
              <w:rPr>
                <w:snapToGrid w:val="0"/>
                <w:color w:val="000000"/>
                <w:spacing w:val="1"/>
              </w:rPr>
              <w:t>тниц</w:t>
            </w:r>
            <w:r w:rsidRPr="000475DF">
              <w:rPr>
                <w:snapToGrid w:val="0"/>
                <w:color w:val="000000"/>
              </w:rPr>
              <w:t>а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tbl>
            <w:tblPr>
              <w:tblW w:w="5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47"/>
              <w:gridCol w:w="2559"/>
            </w:tblGrid>
            <w:tr w:rsidR="00C45D44" w:rsidRPr="000475DF" w:rsidTr="000475DF">
              <w:trPr>
                <w:trHeight w:val="253"/>
              </w:trPr>
              <w:tc>
                <w:tcPr>
                  <w:tcW w:w="3247" w:type="dxa"/>
                  <w:tcBorders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0475DF">
                    <w:rPr>
                      <w:snapToGrid w:val="0"/>
                      <w:color w:val="000000"/>
                    </w:rPr>
                    <w:t xml:space="preserve">с 8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0475DF">
                    <w:rPr>
                      <w:snapToGrid w:val="0"/>
                      <w:color w:val="000000"/>
                    </w:rPr>
                    <w:t xml:space="preserve">до 13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до 16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255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5" w:space="0" w:color="00007F"/>
              <w:right w:val="single" w:sz="5" w:space="0" w:color="00007F"/>
            </w:tcBorders>
          </w:tcPr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tbl>
            <w:tblPr>
              <w:tblW w:w="3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383"/>
              <w:gridCol w:w="406"/>
            </w:tblGrid>
            <w:tr w:rsidR="00C45D44" w:rsidRPr="000475DF" w:rsidTr="000475DF">
              <w:trPr>
                <w:trHeight w:val="818"/>
              </w:trPr>
              <w:tc>
                <w:tcPr>
                  <w:tcW w:w="3383" w:type="dxa"/>
                  <w:tcBorders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0475DF">
                    <w:rPr>
                      <w:snapToGrid w:val="0"/>
                      <w:color w:val="000000"/>
                    </w:rPr>
                    <w:t xml:space="preserve">с 8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0475DF">
                    <w:rPr>
                      <w:snapToGrid w:val="0"/>
                      <w:color w:val="000000"/>
                    </w:rPr>
                    <w:t xml:space="preserve">до 13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0475DF">
                    <w:rPr>
                      <w:snapToGrid w:val="0"/>
                      <w:color w:val="000000"/>
                    </w:rPr>
                    <w:t xml:space="preserve"> до 16 </w:t>
                  </w:r>
                  <w:r w:rsidRPr="000475DF">
                    <w:rPr>
                      <w:snapToGrid w:val="0"/>
                      <w:color w:val="000000"/>
                      <w:vertAlign w:val="superscript"/>
                    </w:rPr>
                    <w:t>10</w:t>
                  </w:r>
                </w:p>
              </w:tc>
              <w:tc>
                <w:tcPr>
                  <w:tcW w:w="4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C45D44" w:rsidRPr="000475DF" w:rsidRDefault="00C45D44" w:rsidP="000475D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C45D44" w:rsidRPr="000475DF" w:rsidRDefault="00C45D44" w:rsidP="000475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</w:tr>
      <w:tr w:rsidR="00C45D44" w:rsidRPr="000475DF" w:rsidTr="000475DF">
        <w:trPr>
          <w:trHeight w:hRule="exact" w:val="265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3"/>
              </w:rPr>
              <w:t>С</w:t>
            </w:r>
            <w:r w:rsidRPr="000475DF">
              <w:rPr>
                <w:snapToGrid w:val="0"/>
                <w:color w:val="000000"/>
                <w:spacing w:val="-5"/>
              </w:rPr>
              <w:t>у</w:t>
            </w:r>
            <w:r w:rsidRPr="000475DF">
              <w:rPr>
                <w:snapToGrid w:val="0"/>
                <w:color w:val="000000"/>
                <w:spacing w:val="-2"/>
              </w:rPr>
              <w:t>бб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  <w:spacing w:val="1"/>
              </w:rPr>
              <w:t>т</w:t>
            </w:r>
            <w:r w:rsidRPr="000475DF">
              <w:rPr>
                <w:snapToGrid w:val="0"/>
                <w:color w:val="000000"/>
              </w:rPr>
              <w:t>а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2"/>
              </w:rPr>
              <w:t>вы</w:t>
            </w:r>
            <w:r w:rsidRPr="000475DF">
              <w:rPr>
                <w:snapToGrid w:val="0"/>
                <w:color w:val="000000"/>
                <w:spacing w:val="-5"/>
              </w:rPr>
              <w:t>х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  <w:spacing w:val="-2"/>
              </w:rPr>
              <w:t>д</w:t>
            </w:r>
            <w:r w:rsidRPr="000475DF">
              <w:rPr>
                <w:snapToGrid w:val="0"/>
                <w:color w:val="000000"/>
                <w:spacing w:val="-3"/>
              </w:rPr>
              <w:t>н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</w:rPr>
              <w:t>й</w:t>
            </w: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5" w:space="0" w:color="00007F"/>
              <w:right w:val="single" w:sz="7" w:space="0" w:color="000000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7" w:space="0" w:color="000000"/>
              <w:bottom w:val="single" w:sz="5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2"/>
              </w:rPr>
              <w:t>вы</w:t>
            </w:r>
            <w:r w:rsidRPr="000475DF">
              <w:rPr>
                <w:snapToGrid w:val="0"/>
                <w:color w:val="000000"/>
                <w:spacing w:val="-5"/>
              </w:rPr>
              <w:t>х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  <w:spacing w:val="-2"/>
              </w:rPr>
              <w:t>д</w:t>
            </w:r>
            <w:r w:rsidRPr="000475DF">
              <w:rPr>
                <w:snapToGrid w:val="0"/>
                <w:color w:val="000000"/>
                <w:spacing w:val="-3"/>
              </w:rPr>
              <w:t>н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</w:rPr>
              <w:t>й</w:t>
            </w:r>
          </w:p>
        </w:tc>
      </w:tr>
      <w:tr w:rsidR="00C45D44" w:rsidRPr="000475DF" w:rsidTr="000475DF">
        <w:trPr>
          <w:trHeight w:hRule="exact" w:val="287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-1"/>
              </w:rPr>
              <w:t>В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  <w:spacing w:val="-1"/>
              </w:rPr>
              <w:t>ск</w:t>
            </w:r>
            <w:r w:rsidRPr="000475DF">
              <w:rPr>
                <w:snapToGrid w:val="0"/>
                <w:color w:val="000000"/>
              </w:rPr>
              <w:t>р</w:t>
            </w:r>
            <w:r w:rsidRPr="000475DF">
              <w:rPr>
                <w:snapToGrid w:val="0"/>
                <w:color w:val="000000"/>
                <w:spacing w:val="-1"/>
              </w:rPr>
              <w:t>есе</w:t>
            </w:r>
            <w:r w:rsidRPr="000475DF">
              <w:rPr>
                <w:snapToGrid w:val="0"/>
                <w:color w:val="000000"/>
                <w:spacing w:val="1"/>
              </w:rPr>
              <w:t>нь</w:t>
            </w:r>
            <w:r w:rsidRPr="000475DF">
              <w:rPr>
                <w:snapToGrid w:val="0"/>
                <w:color w:val="000000"/>
              </w:rPr>
              <w:t>е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4" w:space="0" w:color="auto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2"/>
              </w:rPr>
              <w:t>вы</w:t>
            </w:r>
            <w:r w:rsidRPr="000475DF">
              <w:rPr>
                <w:snapToGrid w:val="0"/>
                <w:color w:val="000000"/>
                <w:spacing w:val="-5"/>
              </w:rPr>
              <w:t>х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  <w:spacing w:val="-2"/>
              </w:rPr>
              <w:t>д</w:t>
            </w:r>
            <w:r w:rsidRPr="000475DF">
              <w:rPr>
                <w:snapToGrid w:val="0"/>
                <w:color w:val="000000"/>
                <w:spacing w:val="-3"/>
              </w:rPr>
              <w:t>н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</w:rPr>
              <w:t>й</w:t>
            </w: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12" w:space="0" w:color="00007F"/>
              <w:right w:val="single" w:sz="7" w:space="0" w:color="000000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7" w:space="0" w:color="000000"/>
              <w:bottom w:val="single" w:sz="12" w:space="0" w:color="00007F"/>
              <w:right w:val="single" w:sz="12" w:space="0" w:color="00007F"/>
            </w:tcBorders>
          </w:tcPr>
          <w:p w:rsidR="00C45D44" w:rsidRPr="000475DF" w:rsidRDefault="00C45D44" w:rsidP="000475D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0475DF">
              <w:rPr>
                <w:snapToGrid w:val="0"/>
                <w:color w:val="000000"/>
                <w:spacing w:val="2"/>
              </w:rPr>
              <w:t>вы</w:t>
            </w:r>
            <w:r w:rsidRPr="000475DF">
              <w:rPr>
                <w:snapToGrid w:val="0"/>
                <w:color w:val="000000"/>
                <w:spacing w:val="-5"/>
              </w:rPr>
              <w:t>х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  <w:spacing w:val="-2"/>
              </w:rPr>
              <w:t>д</w:t>
            </w:r>
            <w:r w:rsidRPr="000475DF">
              <w:rPr>
                <w:snapToGrid w:val="0"/>
                <w:color w:val="000000"/>
                <w:spacing w:val="-3"/>
              </w:rPr>
              <w:t>н</w:t>
            </w:r>
            <w:r w:rsidRPr="000475DF">
              <w:rPr>
                <w:snapToGrid w:val="0"/>
                <w:color w:val="000000"/>
                <w:spacing w:val="5"/>
              </w:rPr>
              <w:t>о</w:t>
            </w:r>
            <w:r w:rsidRPr="000475DF">
              <w:rPr>
                <w:snapToGrid w:val="0"/>
                <w:color w:val="000000"/>
              </w:rPr>
              <w:t>й</w:t>
            </w:r>
          </w:p>
        </w:tc>
      </w:tr>
    </w:tbl>
    <w:p w:rsidR="00936F88" w:rsidRPr="000475DF" w:rsidRDefault="00936F88" w:rsidP="00936F88">
      <w:pPr>
        <w:widowControl w:val="0"/>
        <w:overflowPunct w:val="0"/>
        <w:autoSpaceDE w:val="0"/>
        <w:autoSpaceDN w:val="0"/>
        <w:adjustRightInd w:val="0"/>
        <w:spacing w:before="3"/>
        <w:ind w:right="503"/>
        <w:jc w:val="both"/>
        <w:textAlignment w:val="baseline"/>
        <w:rPr>
          <w:snapToGrid w:val="0"/>
          <w:color w:val="000000"/>
        </w:rPr>
      </w:pPr>
    </w:p>
    <w:p w:rsidR="00936F88" w:rsidRPr="000475DF" w:rsidRDefault="00936F88" w:rsidP="00936F88">
      <w:pPr>
        <w:widowControl w:val="0"/>
        <w:spacing w:line="322" w:lineRule="exact"/>
        <w:ind w:firstLine="740"/>
        <w:jc w:val="both"/>
        <w:rPr>
          <w:rFonts w:eastAsia="Arial Unicode MS"/>
          <w:color w:val="000000"/>
        </w:rPr>
      </w:pPr>
    </w:p>
    <w:p w:rsidR="00936F88" w:rsidRPr="000475DF" w:rsidRDefault="00936F88" w:rsidP="00C45D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75DF">
        <w:rPr>
          <w:rFonts w:eastAsia="Calibri"/>
          <w:lang w:eastAsia="en-US"/>
        </w:rPr>
        <w:t>Контакты:</w:t>
      </w:r>
    </w:p>
    <w:p w:rsidR="00936F88" w:rsidRPr="000475DF" w:rsidRDefault="00936F88" w:rsidP="00C45D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75DF">
        <w:rPr>
          <w:rFonts w:eastAsia="Calibri"/>
          <w:lang w:eastAsia="en-US"/>
        </w:rPr>
        <w:t>телефоны: (48436) 3-15-36, факс: 3-15-36;</w:t>
      </w:r>
    </w:p>
    <w:p w:rsidR="00936F88" w:rsidRPr="000475DF" w:rsidRDefault="00936F88" w:rsidP="00C45D4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75DF">
        <w:rPr>
          <w:rFonts w:eastAsia="Calibri"/>
          <w:lang w:eastAsia="en-US"/>
        </w:rPr>
        <w:t>адрес электронной почты – -</w:t>
      </w:r>
      <w:hyperlink r:id="rId5" w:history="1">
        <w:r w:rsidRPr="000475DF">
          <w:rPr>
            <w:rFonts w:eastAsia="Arial Unicode MS"/>
            <w:color w:val="0000FF"/>
            <w:lang w:val="en-US" w:eastAsia="en-US"/>
          </w:rPr>
          <w:t>erohina</w:t>
        </w:r>
        <w:r w:rsidRPr="000475DF">
          <w:rPr>
            <w:rFonts w:eastAsia="Arial Unicode MS"/>
            <w:color w:val="0000FF"/>
            <w:lang w:eastAsia="en-US"/>
          </w:rPr>
          <w:t>.</w:t>
        </w:r>
        <w:r w:rsidRPr="000475DF">
          <w:rPr>
            <w:rFonts w:eastAsia="Arial Unicode MS"/>
            <w:color w:val="0000FF"/>
            <w:lang w:val="en-US" w:eastAsia="en-US"/>
          </w:rPr>
          <w:t>elenanikolaevns</w:t>
        </w:r>
        <w:r w:rsidRPr="000475DF">
          <w:rPr>
            <w:rFonts w:eastAsia="Arial Unicode MS"/>
            <w:color w:val="0000FF"/>
            <w:lang w:eastAsia="en-US"/>
          </w:rPr>
          <w:t>@</w:t>
        </w:r>
        <w:r w:rsidRPr="000475DF">
          <w:rPr>
            <w:rFonts w:eastAsia="Arial Unicode MS"/>
            <w:color w:val="0000FF"/>
            <w:lang w:val="en-US" w:eastAsia="en-US"/>
          </w:rPr>
          <w:t>mail</w:t>
        </w:r>
        <w:r w:rsidRPr="000475DF">
          <w:rPr>
            <w:rFonts w:eastAsia="Arial Unicode MS"/>
            <w:color w:val="0000FF"/>
            <w:lang w:eastAsia="en-US"/>
          </w:rPr>
          <w:t>.</w:t>
        </w:r>
        <w:r w:rsidRPr="000475DF">
          <w:rPr>
            <w:rFonts w:eastAsia="Arial Unicode MS"/>
            <w:color w:val="0000FF"/>
            <w:lang w:val="en-US" w:eastAsia="en-US"/>
          </w:rPr>
          <w:t>ru</w:t>
        </w:r>
      </w:hyperlink>
      <w:r w:rsidRPr="000475DF">
        <w:rPr>
          <w:rFonts w:eastAsia="Calibri"/>
          <w:lang w:eastAsia="en-US"/>
        </w:rPr>
        <w:t>;</w:t>
      </w:r>
    </w:p>
    <w:p w:rsidR="00936F88" w:rsidRPr="000475DF" w:rsidRDefault="00936F88" w:rsidP="00C45D44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0475DF">
        <w:rPr>
          <w:rFonts w:eastAsia="Calibri"/>
          <w:lang w:eastAsia="en-US"/>
        </w:rPr>
        <w:t xml:space="preserve">адрес сайта в сети Интернет </w:t>
      </w:r>
      <w:proofErr w:type="gramStart"/>
      <w:r w:rsidRPr="000475DF">
        <w:rPr>
          <w:rFonts w:eastAsia="Calibri"/>
          <w:lang w:eastAsia="en-US"/>
        </w:rPr>
        <w:t>–</w:t>
      </w:r>
      <w:proofErr w:type="spellStart"/>
      <w:r w:rsidRPr="000475DF">
        <w:rPr>
          <w:rFonts w:eastAsia="Calibri"/>
          <w:lang w:eastAsia="en-US"/>
        </w:rPr>
        <w:t>м</w:t>
      </w:r>
      <w:proofErr w:type="gramEnd"/>
      <w:r w:rsidRPr="000475DF">
        <w:rPr>
          <w:rFonts w:eastAsia="Calibri"/>
          <w:lang w:eastAsia="en-US"/>
        </w:rPr>
        <w:t>о-емельяновка.рф</w:t>
      </w:r>
      <w:proofErr w:type="spellEnd"/>
      <w:r w:rsidRPr="000475DF">
        <w:rPr>
          <w:rFonts w:eastAsia="Calibri"/>
          <w:lang w:eastAsia="en-US"/>
        </w:rPr>
        <w:t>.</w:t>
      </w:r>
    </w:p>
    <w:p w:rsidR="00936F88" w:rsidRPr="000475DF" w:rsidRDefault="00936F88" w:rsidP="00936F8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b/>
          <w:color w:val="000000"/>
          <w:kern w:val="1"/>
          <w:lang w:eastAsia="zh-CN" w:bidi="hi-IN"/>
        </w:rPr>
      </w:pPr>
      <w:r w:rsidRPr="000475DF">
        <w:rPr>
          <w:rFonts w:eastAsia="SimSun"/>
          <w:b/>
          <w:color w:val="000000"/>
          <w:kern w:val="1"/>
          <w:lang w:eastAsia="zh-CN" w:bidi="hi-IN"/>
        </w:rPr>
        <w:t>2. Стандарт предоставления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shd w:val="clear" w:color="auto" w:fill="FFFF00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Наименование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2.1. Наименование муниципальной услуги: </w:t>
      </w:r>
      <w:r w:rsidRPr="000475DF">
        <w:rPr>
          <w:bCs/>
          <w:color w:val="000000"/>
          <w:kern w:val="1"/>
        </w:rPr>
        <w:t>«Выдача разрешения на перемещение отходов строительства, сноса зданий и сооружений, в том числе грунтов».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bCs/>
          <w:color w:val="000000"/>
          <w:kern w:val="1"/>
        </w:rPr>
      </w:pPr>
    </w:p>
    <w:p w:rsidR="00C45D44" w:rsidRPr="000475DF" w:rsidRDefault="00C45D44" w:rsidP="00936F88">
      <w:pPr>
        <w:suppressAutoHyphens/>
        <w:ind w:firstLine="709"/>
        <w:jc w:val="center"/>
        <w:textAlignment w:val="top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Наименование органа местного самоуправления,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предоставляющего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 xml:space="preserve"> муниципальную услугу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2.2. Муниципальная услуга предоставляется администрацией муниципального образования сельское поселение «Деревня Емельяновка»</w:t>
      </w:r>
      <w:r w:rsidR="00C45D44" w:rsidRPr="000475DF">
        <w:rPr>
          <w:rFonts w:eastAsia="SimSun"/>
          <w:color w:val="000000"/>
          <w:kern w:val="1"/>
          <w:lang w:eastAsia="zh-CN" w:bidi="hi-IN"/>
        </w:rPr>
        <w:t>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Описание результатов предоставления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2.3. Результатом предоставления муниципальной услуги является: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2.3.1. выдача </w:t>
      </w:r>
      <w:r w:rsidRPr="000475DF">
        <w:rPr>
          <w:bCs/>
          <w:color w:val="000000"/>
          <w:kern w:val="1"/>
        </w:rPr>
        <w:t>разрешения на перемещение отходов;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2.3.2. принятие решения об отказе в в</w:t>
      </w:r>
      <w:r w:rsidRPr="000475DF">
        <w:rPr>
          <w:bCs/>
          <w:color w:val="000000"/>
          <w:kern w:val="1"/>
        </w:rPr>
        <w:t>ыдаче разрешения на перемещение отходов.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2.4. Разрешение на перемещение отходов представляет собой документ, дающий право на перемещение отходов строительства, сноса зданий и сооружений, в том числе грунтов к объектам их размещения, утилизации и обезвреживания.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2.5. Разрешение на перемещение отходов оформляется на заявителя с указанием подрядной организации. Подрядчик не вправе приступать к перемещению отходов </w:t>
      </w:r>
      <w:r w:rsidRPr="000475DF">
        <w:rPr>
          <w:rFonts w:eastAsia="SimSun"/>
          <w:color w:val="000000"/>
          <w:kern w:val="1"/>
          <w:lang w:eastAsia="zh-CN" w:bidi="hi-IN"/>
        </w:rPr>
        <w:lastRenderedPageBreak/>
        <w:t>строительства, сноса зданий и сооружений, в том числе грунта без соответствующего разрешения.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Разрешение на перемещение отходов выписывается в 2-х экземплярах. Первый экземпляр (оригинал) выдается заявителю, второй (копия) находится в Администрации в течение срока действия указанного разрешения.  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2.6. Решение об отказе в выдачи</w:t>
      </w:r>
      <w:r w:rsidRPr="000475DF">
        <w:rPr>
          <w:bCs/>
          <w:color w:val="000000"/>
          <w:kern w:val="1"/>
        </w:rPr>
        <w:t xml:space="preserve"> разрешения на перемещение отходов </w:t>
      </w:r>
      <w:r w:rsidRPr="000475DF">
        <w:rPr>
          <w:rFonts w:eastAsia="SimSun"/>
          <w:color w:val="000000"/>
          <w:kern w:val="1"/>
          <w:lang w:eastAsia="zh-CN" w:bidi="hi-IN"/>
        </w:rPr>
        <w:t>может быть обжаловано в судебном порядке.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2.7. Решение об отказе в в</w:t>
      </w:r>
      <w:r w:rsidRPr="000475DF">
        <w:rPr>
          <w:bCs/>
          <w:color w:val="000000"/>
          <w:kern w:val="1"/>
        </w:rPr>
        <w:t>ыдаче разрешения на перемещение отходов д</w:t>
      </w:r>
      <w:r w:rsidRPr="000475DF">
        <w:rPr>
          <w:rFonts w:eastAsia="SimSun"/>
          <w:color w:val="000000"/>
          <w:kern w:val="1"/>
          <w:lang w:eastAsia="zh-CN" w:bidi="hi-IN"/>
        </w:rPr>
        <w:t>олжно содержать причину отказа с обязательной ссылкой на положения пункта 2.18 настоящего административного регламента, являющиеся основанием для принятия такого решения.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2.8. Форма разрешения на перемещение отходов, и форма решения об отказе </w:t>
      </w:r>
      <w:r w:rsidRPr="000475DF">
        <w:rPr>
          <w:bCs/>
          <w:color w:val="000000"/>
          <w:kern w:val="1"/>
        </w:rPr>
        <w:t xml:space="preserve">в выдаче разрешения на перемещение отходов </w:t>
      </w:r>
      <w:r w:rsidRPr="000475DF">
        <w:rPr>
          <w:rFonts w:eastAsia="SimSun"/>
          <w:color w:val="000000"/>
          <w:kern w:val="1"/>
          <w:lang w:eastAsia="zh-CN" w:bidi="hi-IN"/>
        </w:rPr>
        <w:t>устанавливаются настоящим административным регламентом.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Срок предоставления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shd w:val="clear" w:color="auto" w:fill="FFFF00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2.9. Муниципальная услуга предоставляется в срок, не превышающий 10 рабочих дней от даты поступления заявления.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Перечень нормативных правовых актов, регулирующих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отношения, возникающие в связи с предоставлением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2.10. Предоставление муниципальной услуги осуществляется в соответствии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с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>: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2.10.1 Федеральным законом от 24.06.1998 № 89-ФЗ «Об отходах производства и потребления»;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2.10.2. Федеральным законом от 30.03.1999 № 52-ФЗ «О санитарно-эпидемиологическом благополучии населения»;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2.10.3. Федеральным законом от 06.10.2003 № 131-ФЗ «Об общих принципах организации местного самоуправления в Российской Федерации»;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2.10.4. Федеральным законом от 27.07.2010 № 210-ФЗ «Об организации предоставления государственных и муниципальных услуг»;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2.10.5. Постановлением Правительства Российской Федерации             от 30.04.2014 «Об исчерпывающем перечне процедур в сфере жилищного строительства»;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2.10.6. Уставом муниципального образования;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2.10.7. Правилами благоустройства и содержания территории, утвержденными решением Сельской Думы от 25.10.2011 № 43; 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2.10.8. настоящим Административным регламентом.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Исчерпывающий перечень документов,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необходимых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 xml:space="preserve"> в соответствии с нормативными правовыми актами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для предоставления муниципальной услуги,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подлежащих представлению заявителем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2.11.1. заявление о выдаче разрешения на перемещение отходов, составленное по форме согласно приложению № 1 к настоящему административному регламенту;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2.11.2. график производства работ</w:t>
      </w:r>
      <w:r w:rsidRPr="000475DF">
        <w:rPr>
          <w:bCs/>
          <w:color w:val="000000"/>
          <w:kern w:val="1"/>
        </w:rPr>
        <w:t>;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bCs/>
          <w:color w:val="000000"/>
          <w:kern w:val="1"/>
        </w:rPr>
        <w:t>2.11.3. копия договора со специализированной организацией на размещение и утилизацию отходов;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bCs/>
          <w:color w:val="000000"/>
          <w:kern w:val="1"/>
        </w:rPr>
        <w:lastRenderedPageBreak/>
        <w:t>2.11.4. копия договора с транспортной организацией на перемещение отходов (в случае, когда вывоз отходов осуществляется организацией);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2.11.5. ситуационный план места проведения работ;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2.11.6. заключение по санитарно-экологическому обследованию грунта: радиационное, токсико-химическое, бактериологическое (в случае перемещения грунтов); 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2.11.7. документ, удостоверяющий личность заявителя;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2.11.8. документ, подтверждающий полномочия представителя физического или юридического лица, действовать от его имени.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Исчерпывающий перечень документов,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необходимых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 xml:space="preserve"> в соответствии с нормативными правовыми актами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для предоставления муниципальной услуги, которые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shd w:val="clear" w:color="auto" w:fill="FFFF00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2.12. Исчерпывающий перечень документов, необходимых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Для предоставления муниципальной услуги требуются следующие документы: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2.12.1. выписка из Единого государственного реестра юридических лиц (в случае обращения юридического лица);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2.12.2. 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2.12.3 разрешение на строительство (в случае перемещения грунтов).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2.13.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Администрация запрашивает документы, указанные в пункте 2.12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Заявители (представители заявителя) при подаче заявления вправе приложить к нему документы, указанные в пункте 2.12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2.14.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2.15. Запрещается требовать от заявителя: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2.15.2. представления документов и информации, которые в соответствии с нормативными правовыми актами Российской Федерации и Тамбовской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 xml:space="preserve">2.15.3. осуществления действий, в том числе согласований, необходимых для получения муниципальной услуги и связанных с обращением в иные государственные </w:t>
      </w:r>
      <w:r w:rsidRPr="000475DF">
        <w:rPr>
          <w:rFonts w:eastAsia="SimSun"/>
          <w:color w:val="000000"/>
          <w:kern w:val="1"/>
          <w:lang w:eastAsia="zh-CN" w:bidi="hi-IN"/>
        </w:rPr>
        <w:lastRenderedPageBreak/>
        <w:t>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 xml:space="preserve"> услуг».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Исчерпывающий перечень оснований для отказа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в приеме документов, необходимых для предоставления</w:t>
      </w: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муниципальной услуги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2.16. Основания для отказа в приеме документов, необходимых для предоставления муниципальной услуги, не предусмотрены.</w:t>
      </w:r>
    </w:p>
    <w:p w:rsidR="00936F88" w:rsidRPr="000475DF" w:rsidRDefault="00936F88" w:rsidP="00936F88">
      <w:pPr>
        <w:suppressAutoHyphens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Исчерпывающий перечень оснований для приостановления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или отказа в предоставлении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2.17. Основания для приостановления муниципальной услуги не предусмотрены.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2.18. Основания для отказа в предоставлении муниципальной услуги: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2.18.1. ответ на межведомственный запрос свидетельствует об отсутствии запрашиваемой информации и соответствующий документ не был представлен заявителем (представителем заявителя) по собственной инициативе;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2.18.2. представление неполного пакета документов, предусмотренного пунктом 2.11 настоящего административного регламента.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2.19. Перечень оснований отказа заявителю в предоставлении муниципальной услуги является исчерпывающим.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Перечень услуг, которые являются необходимыми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и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обязательными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 xml:space="preserve"> для предоставления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2.20. Наименование услуги, которая является необходимой и обязательной для предоставления муниципальной услуги «Заключение по санитарно-экологическому обследованию грунта: радиационное, токсико-химическое, бактериологическое».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Заключение готовится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специализированной организацией, имеющей право оказания услуги в соответствии с действующим законодательством и представляется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 xml:space="preserve"> заявителем самостоятельно на бумажном носителе.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Оплата заключения осуществляется за счет средств заявителя на договорной основе.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Порядок, размер и основание взимания платы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с заявителя при предоставлении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2.21. Предоставление муниципальной услуги осуществляется бесплатно.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Максимальный срок ожидания в очереди при подаче запроса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2.22.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2.23. Срок регистрации запроса заявителя о предоставлении муниципальной услуги не должен превышать один рабочий день со дня его получения.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2.24.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Требования к помещениям, в которых предоставляется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2.25.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 xml:space="preserve"> 2</w:t>
      </w:r>
      <w:r w:rsidRPr="000475DF">
        <w:rPr>
          <w:rFonts w:eastAsia="SimSun"/>
          <w:color w:val="000000"/>
          <w:kern w:val="1"/>
          <w:lang w:eastAsia="zh-CN" w:bidi="hi-IN"/>
        </w:rPr>
        <w:t>.26.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2.27. На информационных стендах в помещении для ожидания и приема заявителей, на официальном сайте Администрации размещаются следующие информационные материалы: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2.27.1. информация о порядке предоставления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2.27.2. перечень нормативных правовых актов, регламентирующих оказание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2.27.3.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2.27.4. сроки предоставления муниципальной услуги и основания для отказа в предоставлении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2.27.5. формы заявлений о предоставлении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2.27.6. порядок информирования о ходе предоставления муниципальной услуги, порядок обжалования решений, действий или бездействия муниципальных служащих.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2.28. Прием заявителей без предварительной записи осуществляется в порядке очередности.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</w:t>
      </w:r>
      <w:r w:rsidRPr="000475DF">
        <w:rPr>
          <w:rFonts w:eastAsia="SimSun"/>
          <w:color w:val="000000"/>
          <w:kern w:val="1"/>
          <w:lang w:eastAsia="zh-CN" w:bidi="hi-IN"/>
        </w:rPr>
        <w:lastRenderedPageBreak/>
        <w:t xml:space="preserve">помощь проводников и профессиональных </w:t>
      </w:r>
      <w:proofErr w:type="spellStart"/>
      <w:r w:rsidRPr="000475DF">
        <w:rPr>
          <w:rFonts w:eastAsia="SimSun"/>
          <w:color w:val="000000"/>
          <w:kern w:val="1"/>
          <w:lang w:eastAsia="zh-CN" w:bidi="hi-IN"/>
        </w:rPr>
        <w:t>сурдопереводчиков</w:t>
      </w:r>
      <w:proofErr w:type="spellEnd"/>
      <w:r w:rsidRPr="000475DF">
        <w:rPr>
          <w:rFonts w:eastAsia="SimSun"/>
          <w:color w:val="000000"/>
          <w:kern w:val="1"/>
          <w:lang w:eastAsia="zh-CN" w:bidi="hi-IN"/>
        </w:rPr>
        <w:t xml:space="preserve"> в рамках предоставления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2.29.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2.30.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Доступ специального автотранспорта получателей муниципальной услуги к парковочным местам, и стоянка являются бесплатными.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2.31.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2.31.1.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2.31.2.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2.31.3.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936F88" w:rsidRPr="000475DF" w:rsidRDefault="00936F88" w:rsidP="00936F88">
      <w:pPr>
        <w:suppressAutoHyphens/>
        <w:ind w:firstLine="737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2.31.4.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36F88" w:rsidRPr="000475DF" w:rsidRDefault="00936F88" w:rsidP="00936F88">
      <w:pPr>
        <w:suppressAutoHyphens/>
        <w:ind w:firstLine="737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2.31.5. дублирование необходимой для инвалидов звуковой и зрительной информации, а также допуск </w:t>
      </w:r>
      <w:proofErr w:type="spellStart"/>
      <w:r w:rsidRPr="000475DF">
        <w:rPr>
          <w:rFonts w:eastAsia="SimSun"/>
          <w:color w:val="000000"/>
          <w:kern w:val="1"/>
          <w:lang w:eastAsia="zh-CN" w:bidi="hi-IN"/>
        </w:rPr>
        <w:t>сурдопереводчика</w:t>
      </w:r>
      <w:proofErr w:type="spellEnd"/>
      <w:r w:rsidRPr="000475DF">
        <w:rPr>
          <w:rFonts w:eastAsia="SimSun"/>
          <w:color w:val="000000"/>
          <w:kern w:val="1"/>
          <w:lang w:eastAsia="zh-CN" w:bidi="hi-IN"/>
        </w:rPr>
        <w:t xml:space="preserve"> и </w:t>
      </w:r>
      <w:proofErr w:type="spellStart"/>
      <w:r w:rsidRPr="000475DF">
        <w:rPr>
          <w:rFonts w:eastAsia="SimSun"/>
          <w:color w:val="000000"/>
          <w:kern w:val="1"/>
          <w:lang w:eastAsia="zh-CN" w:bidi="hi-IN"/>
        </w:rPr>
        <w:t>тифлосурдопереводчика</w:t>
      </w:r>
      <w:proofErr w:type="spellEnd"/>
      <w:r w:rsidRPr="000475DF">
        <w:rPr>
          <w:rFonts w:eastAsia="SimSun"/>
          <w:color w:val="000000"/>
          <w:kern w:val="1"/>
          <w:lang w:eastAsia="zh-CN" w:bidi="hi-IN"/>
        </w:rPr>
        <w:t>;</w:t>
      </w:r>
    </w:p>
    <w:p w:rsidR="00936F88" w:rsidRPr="000475DF" w:rsidRDefault="00936F88" w:rsidP="00936F88">
      <w:pPr>
        <w:suppressAutoHyphens/>
        <w:ind w:firstLine="737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2.31.6.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936F88" w:rsidRPr="000475DF" w:rsidRDefault="00936F88" w:rsidP="00936F88">
      <w:pPr>
        <w:suppressAutoHyphens/>
        <w:ind w:firstLine="737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2.31.7.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936F88" w:rsidRPr="000475DF" w:rsidRDefault="00936F88" w:rsidP="00936F88">
      <w:pPr>
        <w:tabs>
          <w:tab w:val="left" w:pos="680"/>
        </w:tabs>
        <w:suppressAutoHyphens/>
        <w:ind w:firstLine="737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2.31.8. оказание помощи инвалидам в преодолении барьеров, мешающих получению ими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 xml:space="preserve">  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2.32. Показателями доступности предоставления муниципальной услуги являются: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2.32.1. транспортная или пешая доступность к местам предоставления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2.32.2.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2.32.3. соблюдение требований административного регламента о порядке информирования об оказании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2.33. Показателями качества предоставления муниципальной услуги являются: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2.33.1. соблюдение сроков предоставления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2.33.2.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lastRenderedPageBreak/>
        <w:t>2.33.3.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2.33.4.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2.34. В процессе предоставления муниципальной услуги заявитель взаимодействует с муниципальными служащими Администрации: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2.34.1. при подаче документов для получения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2.34.2. при получении результата оказания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shd w:val="clear" w:color="auto" w:fill="FFFF00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Иные требования, в том числе учитывающие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2.35. Предоставление муниципальной услуги в электронной форме не предусмотрено.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2.36. Предоставление муниципальной услуги в многофункциональном центре не осуществляется.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Перечень административных процедур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3.1. Предоставление муниципальной услуги включает в себя следующие административные процедуры: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3.1.1. прием и регистрация заявления и документов, необходимых для предоставления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3.1.2. формирование и направление межведомственного запроса;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3.1.3. рассмотрение заявления, документов и принятие решения о выдаче разрешения </w:t>
      </w:r>
      <w:r w:rsidRPr="000475DF">
        <w:rPr>
          <w:color w:val="000000"/>
          <w:kern w:val="1"/>
        </w:rPr>
        <w:t xml:space="preserve">на перемещение отходов </w:t>
      </w:r>
      <w:r w:rsidRPr="000475DF">
        <w:rPr>
          <w:rFonts w:eastAsia="SimSun"/>
          <w:color w:val="000000"/>
          <w:kern w:val="1"/>
          <w:lang w:eastAsia="zh-CN" w:bidi="hi-IN"/>
        </w:rPr>
        <w:t>или принятие решения об отказе в выдаче разрешения на перемещение отходов;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3.1.4. выдача заявителю результата предоставления муниципальной услуги. 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3.2. Блок-схема предоставления муниципальной услуги приведена в приложении № 2 к настоящему административному регламенту.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Прием и регистрация заявления и документов, необходимых для предоставления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3.3. Основанием для начала административной процедуры является обращение заявителя с заявлением и прилагаемыми документами, необходимыми для предоставления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Заявление представляется заявителем (представителем заявителя) в Администрацию.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лично. 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Заявление подписывается заявителем либо представителем заявителя.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lastRenderedPageBreak/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36F88" w:rsidRPr="000475DF" w:rsidRDefault="00936F88" w:rsidP="00936F88">
      <w:pPr>
        <w:suppressAutoHyphens/>
        <w:ind w:firstLine="540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 представленным документам, полнота и правильность оформления документов.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При наличии замечаний к представленному комплекту документов заявителю предлагается устранить выявленные недостатки.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3.5. Полученное заявление регистрируется с присвоением ему входящего номера и указанием даты его получения.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3.6. Если заявление и документы, указанные в пункте 2.11 настоящего административного регламента, представляются заявителем (представителем заявителя) в Администрацию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– расписка), с указанием их перечня и даты получения.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Расписка выдается заявителю (представителю заявителя) в день получения Администрацией таких документов.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3.7. В случае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,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 xml:space="preserve"> если заявление и документы, указанные в пункте 2.11 настоящего административного регламента,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3.8. Зарегистрированное заявление и прилагаемый комплект документов (при его наличии) передаются на рассмотрение руководителю Администрации, который определяет исполнителя, ответственного за работу с поступившим заявлением (далее – ответственный исполнитель). 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3.9. Продолжительность административной процедуры (максимальный срок ее выполнения) составляет 1 рабочий день. 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3.10. Результатом административной процедуры является прием и регистрация заявления и документов.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Формирование и направление межведомственного запроса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3.11. Основанием для начала административной процедуры является прием заявления без приложения документов, которые в соответствии с пунктом 2.12 настоящего административного регламента находятся в распоряжении органов и организаций, участвующих в предоставлении муниципальной услуги, и которые заявитель вправе представить по собственной инициативе.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межведомственных запросов в </w:t>
      </w:r>
      <w:r w:rsidRPr="000475DF">
        <w:rPr>
          <w:rFonts w:eastAsia="SimSun"/>
          <w:kern w:val="1"/>
          <w:lang w:eastAsia="zh-CN" w:bidi="hi-IN"/>
        </w:rPr>
        <w:t>Управление Федеральной налоговой службы по Калужской области о предоставлении: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kern w:val="1"/>
          <w:lang w:eastAsia="zh-CN" w:bidi="hi-IN"/>
        </w:rPr>
        <w:t xml:space="preserve">3.11.1. кратких сведений и (или) выписки </w:t>
      </w:r>
      <w:r w:rsidRPr="000475DF">
        <w:rPr>
          <w:rFonts w:eastAsia="SimSun"/>
          <w:color w:val="000000"/>
          <w:kern w:val="1"/>
          <w:lang w:eastAsia="zh-CN" w:bidi="hi-IN"/>
        </w:rPr>
        <w:t>из Единого государственного реестра юридических лиц (в случае обращения юридического лица);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lastRenderedPageBreak/>
        <w:t xml:space="preserve">3.11.2. </w:t>
      </w:r>
      <w:r w:rsidRPr="000475DF">
        <w:rPr>
          <w:rFonts w:eastAsia="SimSun"/>
          <w:kern w:val="1"/>
          <w:lang w:eastAsia="zh-CN" w:bidi="hi-IN"/>
        </w:rPr>
        <w:t>кратких сведений и (или) выписки и</w:t>
      </w:r>
      <w:r w:rsidRPr="000475DF">
        <w:rPr>
          <w:rFonts w:eastAsia="SimSun"/>
          <w:color w:val="000000"/>
          <w:kern w:val="1"/>
          <w:lang w:eastAsia="zh-CN" w:bidi="hi-IN"/>
        </w:rPr>
        <w:t>з Единого государственного реестра индивидуальных предпринимателей (в случае обращения индивидуального предпринимателя).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kern w:val="1"/>
          <w:lang w:eastAsia="zh-CN" w:bidi="hi-IN"/>
        </w:rPr>
        <w:t>3.12. Направление межведомственного запроса осуществляется</w:t>
      </w:r>
      <w:r w:rsidRPr="000475DF">
        <w:rPr>
          <w:rFonts w:eastAsia="SimSun"/>
          <w:color w:val="000000"/>
          <w:kern w:val="1"/>
          <w:lang w:eastAsia="zh-CN" w:bidi="hi-IN"/>
        </w:rPr>
        <w:t xml:space="preserve"> в электронной форме посредством системы межведомственного электронного взаимодействия (далее - СМЭВ).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3.13.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Межведомственный запрос в бумажном виде заполняется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3.14.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документы и информацию. 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3.15.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исполнителя, направлявшего межведомственный запрос, с указанием его фамилии и инициалов, даты и времени их получения.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3.16. Ответы на запросы в бумажном виде приобщаются к заявлению.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3.17. Продолжительность административной процедуры (максимальный срок ее выполнения) составляет 6 рабочих дней.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3.18.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Рассмотрение заявления, документов</w:t>
      </w:r>
    </w:p>
    <w:p w:rsidR="00936F88" w:rsidRPr="000475DF" w:rsidRDefault="00936F88" w:rsidP="00936F88">
      <w:pPr>
        <w:suppressAutoHyphens/>
        <w:ind w:firstLine="709"/>
        <w:jc w:val="center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и принятие решения о выдаче разрешения </w:t>
      </w:r>
      <w:r w:rsidRPr="000475DF">
        <w:rPr>
          <w:color w:val="000000"/>
          <w:kern w:val="1"/>
        </w:rPr>
        <w:t>на перемещение</w:t>
      </w:r>
    </w:p>
    <w:p w:rsidR="00936F88" w:rsidRPr="000475DF" w:rsidRDefault="00936F88" w:rsidP="00936F88">
      <w:pPr>
        <w:suppressAutoHyphens/>
        <w:ind w:firstLine="709"/>
        <w:jc w:val="center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</w:rPr>
        <w:t xml:space="preserve">отходов </w:t>
      </w:r>
      <w:r w:rsidRPr="000475DF">
        <w:rPr>
          <w:rFonts w:eastAsia="SimSun"/>
          <w:color w:val="000000"/>
          <w:kern w:val="1"/>
          <w:lang w:eastAsia="zh-CN" w:bidi="hi-IN"/>
        </w:rPr>
        <w:t>или принятие решения об отказе в выдаче разрешения на перемещение отходов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3.19.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Фамилия, имя и отчество (при наличии) ответственного исполнителя, телефон сообщаются заявителю по его письменному или устному обращению. 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3.20. Рассмотрение заявления, копий документов и принятие решения о выдаче разрешения на </w:t>
      </w:r>
      <w:r w:rsidRPr="000475DF">
        <w:rPr>
          <w:color w:val="000000"/>
          <w:kern w:val="1"/>
        </w:rPr>
        <w:t xml:space="preserve">перемещение отходов или принятие решения об отказе в выдаче разрешения на перемещение отходов </w:t>
      </w:r>
      <w:r w:rsidRPr="000475DF">
        <w:rPr>
          <w:rFonts w:eastAsia="SimSun"/>
          <w:color w:val="000000"/>
          <w:kern w:val="1"/>
          <w:lang w:eastAsia="zh-CN" w:bidi="hi-IN"/>
        </w:rPr>
        <w:t>осуществляется в срок, предусмотренный пунктом 2.9 настоящего административного регламента.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3.21. Ответственный исполнитель в течение 8 рабочих дней от даты обращения заявителя осуществляет проверку сведений, содержащихся в заявлении и копиях документов, представленных заявителем, с целью определения: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3.21.1. полноты и достоверности сведений, содержащихся в представленных документах;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lastRenderedPageBreak/>
        <w:t>3.21.2. согласованности предоставленной информации между отдельными документами комплекта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3.21.3. наличия оснований для отказа в выдаче разрешения на перемещение отходов, предусмотренных пунктом 2.18 настоящего административного регламента.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3.22. По результатам экспертизы представленных документов ответственный исполнитель принимает решение о возможности выдачи разрешения на перемещение отходов или об отказе заявителю в выдаче разрешения на перемещение отходов.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В случае положительного решения ответственный исполнитель заполняет 2 экземпляра бланка разрешения на перемещение отходов.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Форма разрешения на перемещение отходов приведена в приложении № 4 к настоящему административному регламенту.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В случае отрицательного решения ответственный исполнитель готовит проект решения об отказе в в</w:t>
      </w:r>
      <w:r w:rsidRPr="000475DF">
        <w:rPr>
          <w:bCs/>
          <w:color w:val="000000"/>
          <w:kern w:val="1"/>
        </w:rPr>
        <w:t>ыдаче разрешения на перемещение отходов</w:t>
      </w:r>
      <w:r w:rsidRPr="000475DF">
        <w:rPr>
          <w:rFonts w:eastAsia="SimSun"/>
          <w:color w:val="000000"/>
          <w:kern w:val="1"/>
          <w:lang w:eastAsia="zh-CN" w:bidi="hi-IN"/>
        </w:rPr>
        <w:t xml:space="preserve"> с обоснованием причин такого отказа.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Форма решения об отказе в предоставлении разрешения на перемещение отходов приведена в приложении № 5 к настоящему административному регламенту.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3.23. Подготовленные проекты документов, вместе с документами, представленными заявителем (представителем заявителя) направляются на подпись руководителю Администрации.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Руководитель Администрации рассматривает проекты документов и подписывает их.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В случае несогласия с подготовленным проектом решения,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3.24. Продолжительность административной процедуры (максимальный срок ее выполнения) составляет 2 рабочих дня.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3.25. Результатом административной процедуры является принятие решения о выдаче разрешения на </w:t>
      </w:r>
      <w:r w:rsidRPr="000475DF">
        <w:rPr>
          <w:color w:val="000000"/>
          <w:kern w:val="1"/>
        </w:rPr>
        <w:t xml:space="preserve">перемещение отходов </w:t>
      </w:r>
      <w:r w:rsidRPr="000475DF">
        <w:rPr>
          <w:rFonts w:eastAsia="SimSun"/>
          <w:color w:val="000000"/>
          <w:kern w:val="1"/>
          <w:lang w:eastAsia="zh-CN" w:bidi="hi-IN"/>
        </w:rPr>
        <w:t xml:space="preserve">или принятие решения об отказе в выдаче разрешения </w:t>
      </w:r>
      <w:r w:rsidRPr="000475DF">
        <w:rPr>
          <w:color w:val="000000"/>
          <w:kern w:val="1"/>
        </w:rPr>
        <w:t>на перемещение отходов</w:t>
      </w:r>
      <w:r w:rsidRPr="000475DF">
        <w:rPr>
          <w:rFonts w:eastAsia="SimSun"/>
          <w:color w:val="000000"/>
          <w:kern w:val="1"/>
          <w:lang w:eastAsia="zh-CN" w:bidi="hi-IN"/>
        </w:rPr>
        <w:t>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Выдача заявителю результата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предоставления муниципальной услуги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3.26. Основанием для начала административной процедуры является подписанное разрешение на перемещение отходов или получение ответственным исполнителем подписанного решения об отказе в предоставлении разрешения на перемещение отходов.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3.27. Ответственный исполнитель вносит сведения о выдаче разрешения на перемещение отходов в журнал учета выдачи разрешений на перемещение отходов строительства, сноса зданий и сооружений, в том числе грунтов (далее — журнал регистрации), который ведется по форме, установленной приложением № 6 к настоящему административному регламенту.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3.28.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— документы, удостоверяющие личность и подтверждающие полномочия.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 xml:space="preserve">Ответственный исполнитель проверяет предъявленные документы, предлагает заявителю (представителю заявителя) указать в журнале регистрации свою фамилию, имя, отчество, поставить подпись и дату получения документа. После внесения этих данных в журнал регистрации </w:t>
      </w:r>
      <w:r w:rsidRPr="000475DF">
        <w:rPr>
          <w:rFonts w:eastAsia="SimSun"/>
          <w:color w:val="000000"/>
          <w:kern w:val="1"/>
          <w:lang w:eastAsia="zh-CN" w:bidi="hi-IN"/>
        </w:rPr>
        <w:t>ответственный исполнитель выдает заявителю (представителю заявителя) разрешение на перемещение отходов или решение об отказе в предоставлении разрешения на перемещение отходов.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lastRenderedPageBreak/>
        <w:t>3.29. Заявление и приложенные к нему копии документов, экземпляр разрешения на перемещение отходов или решение об отказе в предоставлении муниципальной услуги брошюруются в дело в соответствии с правилами делопроизводства.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3.30. В случае неявки заявителя (представителя заявителя) в назначенный день или указания в заявлении о направлении результата получения муниципальной услуги на бумажном носителе посредством почтового отправления, ответственный исполнитель направляет заявителю (представителю заявителя) результат предоставления муниципальной услуги заказным письмом с уведомлением о вручении. 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3.31. Продолжительность административной процедуры (максимальный срок ее выполнения) составляет 1 рабочий день.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3.32. Результатом административной процедуры является выдача (направление) разрешения на перемещение отходов или решения об отказе в выдаче разрешения на перемещение отходов.</w:t>
      </w:r>
    </w:p>
    <w:p w:rsidR="00936F88" w:rsidRPr="000475DF" w:rsidRDefault="00936F88" w:rsidP="00936F88">
      <w:pPr>
        <w:suppressAutoHyphens/>
        <w:ind w:firstLine="709"/>
        <w:jc w:val="both"/>
        <w:textAlignment w:val="top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4. Формы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контроля за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 xml:space="preserve"> исполнением административного регламента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shd w:val="clear" w:color="auto" w:fill="FFFF00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4.1.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заместителем руководителя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Текущий контроль осуществляется путем проведения проверок</w:t>
      </w:r>
      <w:r w:rsidRPr="000475DF">
        <w:rPr>
          <w:rFonts w:eastAsia="SimSun"/>
          <w:color w:val="92D050"/>
          <w:kern w:val="1"/>
          <w:lang w:eastAsia="zh-CN" w:bidi="hi-IN"/>
        </w:rPr>
        <w:t xml:space="preserve"> </w:t>
      </w:r>
      <w:r w:rsidRPr="000475DF">
        <w:rPr>
          <w:rFonts w:eastAsia="SimSun"/>
          <w:color w:val="000000"/>
          <w:kern w:val="1"/>
          <w:lang w:eastAsia="zh-CN" w:bidi="hi-IN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Периодичность осуществления проверок определяется руководителем Администрации.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Плановые и внеплановые проверки проводятся на основании распоряжений руководителя Администрации.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за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>: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lastRenderedPageBreak/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5.1. Заявители вправе обжаловать решения, принятые в ходе предоставления муниципальной услуги (на любом этапе), действия (бездействие) руководителя Администрации или муниципальных служащих в досудебном порядке.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5.2.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5.2.1. нарушение срока регистрации заявления (запроса) заявителя о предоставлении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5.2.2. нарушение срока предоставления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Тамбовской области, муниципальными правовыми актами;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5.2.7. отказ Администрации, руководителя Администрации или муниципального служащего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5.3. Жалоба подается в письменной форме на бумажном носителе или в электронной форме в Администрацию.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Жалоба на решения, принятые руководителем Администрации подается в вышестоящий орган (при его наличии).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жалоба может быть принята при личном приеме заявителя.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5.6. Жалоба подлежит обязательной регистрации в течение одного рабочего дня с момента поступления в Администрацию.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5.7.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 xml:space="preserve">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</w:t>
      </w:r>
      <w:r w:rsidRPr="000475DF">
        <w:rPr>
          <w:rFonts w:eastAsia="SimSun"/>
          <w:color w:val="000000"/>
          <w:kern w:val="1"/>
          <w:lang w:eastAsia="zh-CN" w:bidi="hi-IN"/>
        </w:rPr>
        <w:lastRenderedPageBreak/>
        <w:t>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          статьей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 xml:space="preserve"> 11.2 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5.8. Жалоба должна содержать: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5.8.1. наименование органа, предоставляющего муниципальную услугу, руководителя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5.8.2.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5.8.3. сведения об обжалуемых решениях и действиях (бездействии) Администрации, руководителя Администрации, либо муниципального служащего;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5.8.4. доводы,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5.9. Основанием для начала процедуры досудебного (внесудебного) обжалования 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5.10.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5.11.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 если Правительством</w:t>
      </w:r>
      <w:proofErr w:type="gramEnd"/>
      <w:r w:rsidRPr="000475DF">
        <w:rPr>
          <w:rFonts w:eastAsia="SimSun"/>
          <w:color w:val="000000"/>
          <w:kern w:val="1"/>
          <w:lang w:eastAsia="zh-CN" w:bidi="hi-IN"/>
        </w:rPr>
        <w:t xml:space="preserve"> Российской Федерации не установлен иной срок.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5.12. Основания для приостановления рассмотрения жалобы отсутствуют.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5.13. По результатам рассмотрения жалобы Администрация принимает одно из следующих решений: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>5.13.1.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актами, а также в иных формах;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5.13.2. отказывает в удовлетворении жалобы.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>5.14. Не позднее дня, следующего за днем принятия решения, указанного в пункте 5.13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36F88" w:rsidRPr="000475DF" w:rsidRDefault="00936F88" w:rsidP="00936F88">
      <w:pPr>
        <w:suppressAutoHyphens/>
        <w:ind w:firstLine="709"/>
        <w:jc w:val="both"/>
        <w:rPr>
          <w:rFonts w:ascii="Arial" w:eastAsia="SimSun" w:hAnsi="Arial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5.15. </w:t>
      </w:r>
      <w:proofErr w:type="gramStart"/>
      <w:r w:rsidRPr="000475DF">
        <w:rPr>
          <w:rFonts w:eastAsia="SimSun"/>
          <w:color w:val="000000"/>
          <w:kern w:val="1"/>
          <w:lang w:eastAsia="zh-CN" w:bidi="hi-I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</w:t>
      </w:r>
      <w:r w:rsidRPr="000475DF">
        <w:rPr>
          <w:rFonts w:eastAsia="SimSun"/>
          <w:color w:val="000000"/>
          <w:kern w:val="1"/>
          <w:lang w:eastAsia="zh-CN" w:bidi="hi-IN"/>
        </w:rPr>
        <w:lastRenderedPageBreak/>
        <w:t>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правонарушениях в Тамбовской области».</w:t>
      </w:r>
      <w:proofErr w:type="gramEnd"/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Pr="000475DF" w:rsidRDefault="0015621C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C45D44" w:rsidRPr="000475DF" w:rsidRDefault="00C45D44" w:rsidP="00936F88">
      <w:pPr>
        <w:suppressAutoHyphens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tbl>
      <w:tblPr>
        <w:tblW w:w="0" w:type="auto"/>
        <w:tblInd w:w="-109" w:type="dxa"/>
        <w:tblLayout w:type="fixed"/>
        <w:tblLook w:val="0000"/>
      </w:tblPr>
      <w:tblGrid>
        <w:gridCol w:w="3190"/>
        <w:gridCol w:w="1480"/>
        <w:gridCol w:w="4794"/>
      </w:tblGrid>
      <w:tr w:rsidR="00936F88" w:rsidRPr="000475DF" w:rsidTr="000475DF">
        <w:tc>
          <w:tcPr>
            <w:tcW w:w="319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highlight w:val="yellow"/>
                <w:lang w:eastAsia="zh-CN" w:bidi="hi-IN"/>
              </w:rPr>
            </w:pPr>
          </w:p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highlight w:val="yellow"/>
                <w:lang w:eastAsia="zh-CN" w:bidi="hi-IN"/>
              </w:rPr>
            </w:pPr>
          </w:p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highlight w:val="yellow"/>
                <w:lang w:eastAsia="zh-CN" w:bidi="hi-IN"/>
              </w:rPr>
            </w:pPr>
          </w:p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highlight w:val="yellow"/>
                <w:lang w:eastAsia="zh-CN" w:bidi="hi-IN"/>
              </w:rPr>
            </w:pPr>
          </w:p>
        </w:tc>
        <w:tc>
          <w:tcPr>
            <w:tcW w:w="148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highlight w:val="yellow"/>
                <w:lang w:eastAsia="zh-CN" w:bidi="hi-IN"/>
              </w:rPr>
            </w:pPr>
          </w:p>
        </w:tc>
        <w:tc>
          <w:tcPr>
            <w:tcW w:w="4794" w:type="dxa"/>
            <w:shd w:val="clear" w:color="auto" w:fill="auto"/>
          </w:tcPr>
          <w:p w:rsidR="00936F88" w:rsidRPr="000475DF" w:rsidRDefault="00936F88" w:rsidP="00936F88">
            <w:pPr>
              <w:suppressAutoHyphens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Приложение № 1</w:t>
            </w:r>
          </w:p>
          <w:p w:rsidR="00936F88" w:rsidRPr="000475DF" w:rsidRDefault="00936F88" w:rsidP="00936F88">
            <w:pPr>
              <w:suppressAutoHyphens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 xml:space="preserve">к административному регламенту предоставления </w:t>
            </w:r>
          </w:p>
          <w:p w:rsidR="00936F88" w:rsidRPr="000475DF" w:rsidRDefault="00936F88" w:rsidP="00936F88">
            <w:pPr>
              <w:suppressAutoHyphens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 xml:space="preserve">муниципальной услуги </w:t>
            </w:r>
          </w:p>
          <w:p w:rsidR="00936F88" w:rsidRPr="000475DF" w:rsidRDefault="00936F88" w:rsidP="00936F88">
            <w:pPr>
              <w:suppressAutoHyphens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«</w:t>
            </w:r>
            <w:r w:rsidRPr="000475DF">
              <w:rPr>
                <w:bCs/>
                <w:color w:val="000000"/>
                <w:kern w:val="1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936F88" w:rsidRPr="000475DF" w:rsidRDefault="00936F88" w:rsidP="00936F88">
      <w:pPr>
        <w:suppressAutoHyphens/>
        <w:ind w:firstLine="698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tbl>
      <w:tblPr>
        <w:tblW w:w="0" w:type="auto"/>
        <w:tblLayout w:type="fixed"/>
        <w:tblLook w:val="0000"/>
      </w:tblPr>
      <w:tblGrid>
        <w:gridCol w:w="2913"/>
        <w:gridCol w:w="2142"/>
        <w:gridCol w:w="4516"/>
      </w:tblGrid>
      <w:tr w:rsidR="00936F88" w:rsidRPr="000475DF" w:rsidTr="000475DF">
        <w:tc>
          <w:tcPr>
            <w:tcW w:w="2913" w:type="dxa"/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Штамп организации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(для юридических лиц)</w:t>
            </w:r>
          </w:p>
        </w:tc>
        <w:tc>
          <w:tcPr>
            <w:tcW w:w="2142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4516" w:type="dxa"/>
            <w:shd w:val="clear" w:color="auto" w:fill="auto"/>
          </w:tcPr>
          <w:p w:rsidR="00936F88" w:rsidRPr="000475DF" w:rsidRDefault="00936F88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В администрацию ___________________</w:t>
            </w:r>
          </w:p>
          <w:p w:rsidR="00936F88" w:rsidRPr="000475DF" w:rsidRDefault="00936F88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color w:val="000000"/>
                <w:kern w:val="1"/>
                <w:lang w:eastAsia="zh-CN" w:bidi="hi-IN"/>
              </w:rPr>
              <w:t xml:space="preserve"> </w:t>
            </w: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 xml:space="preserve">___________________________________ 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(наименование муниципального образования)</w:t>
            </w:r>
          </w:p>
          <w:p w:rsidR="00936F88" w:rsidRPr="000475DF" w:rsidRDefault="00936F88" w:rsidP="00936F88">
            <w:pPr>
              <w:suppressAutoHyphens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___________________________________________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(наименование заявителя)</w:t>
            </w:r>
          </w:p>
          <w:p w:rsidR="00936F88" w:rsidRPr="000475DF" w:rsidRDefault="00936F88" w:rsidP="00936F88">
            <w:pPr>
              <w:suppressAutoHyphens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___________________________________________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proofErr w:type="gramStart"/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(фамилия, имя, отчество - для физического лица,</w:t>
            </w:r>
            <w:proofErr w:type="gramEnd"/>
          </w:p>
          <w:p w:rsidR="00936F88" w:rsidRPr="000475DF" w:rsidRDefault="00936F88" w:rsidP="00936F88">
            <w:pPr>
              <w:suppressAutoHyphens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___________________________________________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 xml:space="preserve">полное наименование, местонахождение, 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 xml:space="preserve">___________________________________________ реквизиты, фамилия, имя, отчество, </w:t>
            </w:r>
            <w:r w:rsidRPr="000475DF">
              <w:rPr>
                <w:color w:val="000000"/>
                <w:kern w:val="1"/>
                <w:lang w:eastAsia="zh-CN" w:bidi="hi-IN"/>
              </w:rPr>
              <w:t xml:space="preserve">                         </w:t>
            </w: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_________________________________________ должность - руководителя</w:t>
            </w:r>
            <w:r w:rsidRPr="000475DF">
              <w:rPr>
                <w:color w:val="000000"/>
                <w:kern w:val="1"/>
                <w:lang w:eastAsia="zh-CN" w:bidi="hi-IN"/>
              </w:rPr>
              <w:t xml:space="preserve"> </w:t>
            </w: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для юридического лица),</w:t>
            </w:r>
          </w:p>
          <w:p w:rsidR="00936F88" w:rsidRPr="000475DF" w:rsidRDefault="00936F88" w:rsidP="00936F88">
            <w:pPr>
              <w:suppressAutoHyphens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__________________________________________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почтовый индекс и адрес, телефон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_________________________________________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</w:tr>
    </w:tbl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b/>
          <w:color w:val="000000"/>
          <w:kern w:val="1"/>
          <w:lang w:eastAsia="zh-CN" w:bidi="hi-IN"/>
        </w:rPr>
        <w:t>Заявление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b/>
          <w:color w:val="000000"/>
          <w:kern w:val="1"/>
          <w:lang w:eastAsia="zh-CN" w:bidi="hi-IN"/>
        </w:rPr>
        <w:t>о предоставлении разрешения на перемещение отходов строительства, сноса зданий и сооружений, в том числе грунтов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b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Прошу   предоставить  разрешение на перемещение отходов (</w:t>
      </w:r>
      <w:r w:rsidRPr="000475DF">
        <w:rPr>
          <w:rFonts w:eastAsia="SimSun" w:cs="Mangal"/>
          <w:color w:val="000000"/>
          <w:kern w:val="1"/>
          <w:u w:val="single"/>
          <w:lang w:eastAsia="zh-CN" w:bidi="hi-IN"/>
        </w:rPr>
        <w:t xml:space="preserve">строительства, сноса зданий и сооружений, грунтов) </w:t>
      </w:r>
      <w:r w:rsidRPr="000475DF">
        <w:rPr>
          <w:rFonts w:eastAsia="SimSun" w:cs="Mangal"/>
          <w:i/>
          <w:color w:val="000000"/>
          <w:kern w:val="1"/>
          <w:lang w:eastAsia="zh-CN" w:bidi="hi-IN"/>
        </w:rPr>
        <w:t>(ненужное зачеркнуть)</w:t>
      </w:r>
    </w:p>
    <w:p w:rsidR="00936F88" w:rsidRPr="000475DF" w:rsidRDefault="00936F88" w:rsidP="00936F88">
      <w:pPr>
        <w:suppressAutoHyphens/>
        <w:ind w:firstLine="709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Адрес места проведения работ: ____________________________________________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_____________________________________________________________________________________________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(место проведения работ)</w:t>
      </w:r>
    </w:p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 xml:space="preserve">Срок выполнения работ </w:t>
      </w:r>
      <w:proofErr w:type="gramStart"/>
      <w:r w:rsidRPr="000475DF">
        <w:rPr>
          <w:rFonts w:eastAsia="SimSun" w:cs="Mangal"/>
          <w:color w:val="000000"/>
          <w:kern w:val="1"/>
          <w:lang w:eastAsia="zh-CN" w:bidi="hi-IN"/>
        </w:rPr>
        <w:t>с</w:t>
      </w:r>
      <w:proofErr w:type="gramEnd"/>
      <w:r w:rsidRPr="000475DF">
        <w:rPr>
          <w:rFonts w:eastAsia="SimSun" w:cs="Mangal"/>
          <w:color w:val="000000"/>
          <w:kern w:val="1"/>
          <w:lang w:eastAsia="zh-CN" w:bidi="hi-IN"/>
        </w:rPr>
        <w:t xml:space="preserve"> ___________ по ___________.</w:t>
      </w:r>
    </w:p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Место размещения и утилизации отходов:____________________________________</w:t>
      </w:r>
    </w:p>
    <w:p w:rsidR="00936F88" w:rsidRPr="000475DF" w:rsidRDefault="00936F88" w:rsidP="00936F88">
      <w:pPr>
        <w:suppressAutoHyphens/>
        <w:ind w:firstLine="709"/>
        <w:rPr>
          <w:rFonts w:eastAsia="SimSun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/>
          <w:color w:val="000000"/>
          <w:kern w:val="1"/>
          <w:lang w:eastAsia="zh-CN" w:bidi="hi-IN"/>
        </w:rPr>
        <w:t xml:space="preserve">Результаты предоставления муниципальной услуги прошу </w:t>
      </w:r>
    </w:p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</w:t>
      </w:r>
      <w:proofErr w:type="gramStart"/>
      <w:r w:rsidRPr="000475DF">
        <w:rPr>
          <w:rFonts w:eastAsia="SimSun" w:cs="Mangal"/>
          <w:color w:val="000000"/>
          <w:kern w:val="1"/>
          <w:lang w:eastAsia="zh-CN" w:bidi="hi-IN"/>
        </w:rPr>
        <w:t>нужное</w:t>
      </w:r>
      <w:proofErr w:type="gramEnd"/>
      <w:r w:rsidRPr="000475DF">
        <w:rPr>
          <w:rFonts w:eastAsia="SimSun" w:cs="Mangal"/>
          <w:color w:val="000000"/>
          <w:kern w:val="1"/>
          <w:lang w:eastAsia="zh-CN" w:bidi="hi-IN"/>
        </w:rPr>
        <w:t xml:space="preserve"> отметить в квадрате)</w:t>
      </w:r>
    </w:p>
    <w:tbl>
      <w:tblPr>
        <w:tblW w:w="0" w:type="auto"/>
        <w:tblInd w:w="494" w:type="dxa"/>
        <w:tblLayout w:type="fixed"/>
        <w:tblLook w:val="0000"/>
      </w:tblPr>
      <w:tblGrid>
        <w:gridCol w:w="280"/>
        <w:gridCol w:w="8463"/>
      </w:tblGrid>
      <w:tr w:rsidR="00936F88" w:rsidRPr="000475DF" w:rsidTr="000475DF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Выдать при личном обращении</w:t>
            </w:r>
          </w:p>
        </w:tc>
      </w:tr>
      <w:tr w:rsidR="00936F88" w:rsidRPr="000475DF" w:rsidTr="000475DF">
        <w:trPr>
          <w:trHeight w:val="224"/>
        </w:trPr>
        <w:tc>
          <w:tcPr>
            <w:tcW w:w="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8463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8463" w:type="dxa"/>
            <w:tcBorders>
              <w:left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Направить посредством почтового отправления по адресу: __________________</w:t>
            </w:r>
          </w:p>
        </w:tc>
      </w:tr>
    </w:tbl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>К заявлению прилагаю следующие документы:</w:t>
      </w:r>
    </w:p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>1) ____________________________________________________________________;</w:t>
      </w:r>
    </w:p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>2) ____________________________________________________________________;</w:t>
      </w:r>
    </w:p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>3) ____________________________________________________________________;</w:t>
      </w:r>
    </w:p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>4) ____________________________________________________________________;</w:t>
      </w:r>
    </w:p>
    <w:p w:rsidR="00936F88" w:rsidRPr="000475DF" w:rsidRDefault="00936F88" w:rsidP="00936F88">
      <w:pPr>
        <w:suppressAutoHyphens/>
        <w:ind w:firstLine="709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>5) ____________________________________________________________________.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 xml:space="preserve">    </w:t>
      </w:r>
      <w:r w:rsidRPr="000475DF">
        <w:rPr>
          <w:rFonts w:eastAsia="SimSun" w:cs="Mangal"/>
          <w:color w:val="000000"/>
          <w:kern w:val="1"/>
          <w:lang w:eastAsia="zh-CN" w:bidi="hi-IN"/>
        </w:rPr>
        <w:t>Заявитель ____________________________________________ ________________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 xml:space="preserve">                                                          (</w:t>
      </w:r>
      <w:r w:rsidRPr="000475DF">
        <w:rPr>
          <w:rFonts w:eastAsia="SimSun" w:cs="Mangal"/>
          <w:color w:val="000000"/>
          <w:kern w:val="1"/>
          <w:lang w:eastAsia="zh-CN" w:bidi="hi-IN"/>
        </w:rPr>
        <w:t>фамилия, имя, отчество)                                            (подпись)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 xml:space="preserve">                                            </w:t>
      </w:r>
    </w:p>
    <w:p w:rsidR="00936F88" w:rsidRPr="000475DF" w:rsidRDefault="00936F88" w:rsidP="00C45D44">
      <w:pPr>
        <w:suppressAutoHyphens/>
        <w:ind w:firstLine="698"/>
        <w:jc w:val="right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 xml:space="preserve">                               Дата «____» ____________ 20____г.</w:t>
      </w:r>
    </w:p>
    <w:tbl>
      <w:tblPr>
        <w:tblW w:w="0" w:type="auto"/>
        <w:tblInd w:w="109" w:type="dxa"/>
        <w:tblLayout w:type="fixed"/>
        <w:tblLook w:val="0000"/>
      </w:tblPr>
      <w:tblGrid>
        <w:gridCol w:w="3081"/>
        <w:gridCol w:w="2596"/>
        <w:gridCol w:w="3678"/>
      </w:tblGrid>
      <w:tr w:rsidR="00936F88" w:rsidRPr="000475DF" w:rsidTr="000475DF">
        <w:trPr>
          <w:trHeight w:val="1901"/>
        </w:trPr>
        <w:tc>
          <w:tcPr>
            <w:tcW w:w="3081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2596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3678" w:type="dxa"/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Приложение № 2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к административному регламенту предоставления муниципальной услуги «</w:t>
            </w:r>
            <w:r w:rsidRPr="000475DF">
              <w:rPr>
                <w:bCs/>
                <w:color w:val="000000"/>
                <w:kern w:val="1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936F88" w:rsidRPr="000475DF" w:rsidRDefault="00936F88" w:rsidP="00936F88">
      <w:pPr>
        <w:suppressAutoHyphens/>
        <w:ind w:firstLine="709"/>
        <w:jc w:val="center"/>
        <w:rPr>
          <w:rFonts w:eastAsia="SimSun"/>
          <w:b/>
          <w:bCs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ind w:firstLine="709"/>
        <w:jc w:val="center"/>
        <w:rPr>
          <w:rFonts w:ascii="Arial" w:eastAsia="SimSun" w:hAnsi="Arial" w:cs="Mangal"/>
          <w:b/>
          <w:color w:val="000000"/>
          <w:kern w:val="1"/>
          <w:lang w:eastAsia="zh-CN" w:bidi="hi-IN"/>
        </w:rPr>
      </w:pPr>
      <w:r w:rsidRPr="000475DF">
        <w:rPr>
          <w:rFonts w:eastAsia="SimSun"/>
          <w:b/>
          <w:bCs/>
          <w:color w:val="000000"/>
          <w:kern w:val="1"/>
          <w:lang w:eastAsia="zh-CN" w:bidi="hi-IN"/>
        </w:rPr>
        <w:t>БЛОК-СХЕМА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t>предоставления муниципальной услуги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t>«Выдача разрешения на перемещение отходов строительства, сноса зданий и сооружений, в том числе грунтов»</w:t>
      </w:r>
    </w:p>
    <w:p w:rsidR="00936F88" w:rsidRPr="000475DF" w:rsidRDefault="00936F88" w:rsidP="00936F88">
      <w:pPr>
        <w:suppressAutoHyphens/>
        <w:ind w:firstLine="709"/>
        <w:jc w:val="center"/>
        <w:rPr>
          <w:rFonts w:eastAsia="SimSun" w:cs="Mangal"/>
          <w:b/>
          <w:bCs/>
          <w:color w:val="000000"/>
          <w:kern w:val="1"/>
          <w:lang w:eastAsia="zh-CN" w:bidi="hi-IN"/>
        </w:rPr>
      </w:pPr>
    </w:p>
    <w:tbl>
      <w:tblPr>
        <w:tblW w:w="0" w:type="auto"/>
        <w:tblInd w:w="-1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5"/>
        <w:gridCol w:w="1595"/>
        <w:gridCol w:w="1595"/>
        <w:gridCol w:w="1595"/>
        <w:gridCol w:w="1595"/>
        <w:gridCol w:w="10"/>
        <w:gridCol w:w="1656"/>
        <w:gridCol w:w="40"/>
        <w:gridCol w:w="10"/>
      </w:tblGrid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ascii="Arial" w:eastAsia="SimSun" w:hAnsi="Arial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b/>
                <w:color w:val="000000"/>
                <w:kern w:val="1"/>
                <w:lang w:eastAsia="zh-CN" w:bidi="hi-IN"/>
              </w:rPr>
              <w:t>Обращение заявителя для предоставления муниципальной услуги</w:t>
            </w: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E7B4D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  <w:r w:rsidRPr="000475DF">
              <w:rPr>
                <w:rFonts w:ascii="Arial" w:eastAsia="SimSun" w:hAnsi="Arial" w:cs="Mangal"/>
                <w:noProof/>
                <w:color w:val="000000"/>
                <w:kern w:val="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159.05pt;margin-top:-.8pt;width:.35pt;height:16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" strokeweight=".26mm">
                  <v:stroke endarrow="block" joinstyle="miter" endcap="square"/>
                </v:shape>
              </w:pic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jc w:val="center"/>
              <w:rPr>
                <w:rFonts w:ascii="Arial" w:eastAsia="SimSun" w:hAnsi="Arial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b/>
                <w:color w:val="000000"/>
                <w:kern w:val="1"/>
                <w:lang w:eastAsia="zh-CN" w:bidi="hi-IN"/>
              </w:rPr>
              <w:t>Регистрация заявления и приложенного комплекта документов и передача их на рассмотрение руководителю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E7B4D" w:rsidP="00936F88">
            <w:pPr>
              <w:suppressAutoHyphens/>
              <w:rPr>
                <w:rFonts w:ascii="Arial" w:eastAsia="SimSun" w:hAnsi="Arial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noProof/>
                <w:color w:val="000000"/>
                <w:kern w:val="1"/>
              </w:rPr>
              <w:pict>
                <v:shape id="AutoShape 3" o:spid="_x0000_s1033" type="#_x0000_t32" style="position:absolute;margin-left:159.05pt;margin-top:.1pt;width:.35pt;height:16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" strokeweight=".26mm">
                  <v:stroke endarrow="block" joinstyle="miter" endcap="square"/>
                </v:shape>
              </w:pict>
            </w:r>
            <w:r w:rsidR="00936F88" w:rsidRPr="000475DF">
              <w:rPr>
                <w:color w:val="000000"/>
                <w:kern w:val="1"/>
                <w:lang w:eastAsia="zh-CN" w:bidi="hi-IN"/>
              </w:rPr>
              <w:t xml:space="preserve">     </w:t>
            </w:r>
          </w:p>
        </w:tc>
        <w:tc>
          <w:tcPr>
            <w:tcW w:w="1666" w:type="dxa"/>
            <w:gridSpan w:val="2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  <w:p w:rsidR="00936F88" w:rsidRPr="000475DF" w:rsidRDefault="00936F88" w:rsidP="00936F88">
            <w:pPr>
              <w:suppressAutoHyphens/>
              <w:jc w:val="center"/>
              <w:rPr>
                <w:rFonts w:ascii="Arial" w:eastAsia="SimSun" w:hAnsi="Arial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b/>
                <w:color w:val="000000"/>
                <w:kern w:val="1"/>
                <w:lang w:eastAsia="zh-CN" w:bidi="hi-IN"/>
              </w:rPr>
              <w:t>Определение ответственного исполнителя</w:t>
            </w:r>
          </w:p>
          <w:p w:rsidR="00936F88" w:rsidRPr="000475DF" w:rsidRDefault="009E7B4D" w:rsidP="00936F88">
            <w:pPr>
              <w:suppressAutoHyphens/>
              <w:jc w:val="center"/>
              <w:rPr>
                <w:rFonts w:eastAsia="SimSun"/>
                <w:b/>
                <w:color w:val="000000"/>
                <w:kern w:val="1"/>
              </w:rPr>
            </w:pPr>
            <w:r w:rsidRPr="000475DF">
              <w:rPr>
                <w:rFonts w:ascii="Arial" w:eastAsia="SimSun" w:hAnsi="Arial" w:cs="Mangal"/>
                <w:noProof/>
                <w:color w:val="000000"/>
                <w:kern w:val="1"/>
              </w:rPr>
              <w:pict>
                <v:shape id="AutoShape 4" o:spid="_x0000_s1032" type="#_x0000_t32" style="position:absolute;left:0;text-align:left;margin-left:158.8pt;margin-top:15.2pt;width:.35pt;height:17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" strokeweight=".26mm">
                  <v:stroke endarrow="block" joinstyle="miter" endcap="square"/>
                </v:shape>
              </w:pict>
            </w: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  <w:p w:rsidR="00936F88" w:rsidRPr="000475DF" w:rsidRDefault="00936F88" w:rsidP="00936F88">
            <w:pPr>
              <w:suppressAutoHyphens/>
              <w:jc w:val="center"/>
              <w:rPr>
                <w:rFonts w:ascii="Arial" w:eastAsia="SimSun" w:hAnsi="Arial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b/>
                <w:color w:val="000000"/>
                <w:kern w:val="1"/>
                <w:lang w:eastAsia="zh-CN" w:bidi="hi-IN"/>
              </w:rPr>
              <w:t>Формирование и направление межведомственного запроса</w:t>
            </w:r>
          </w:p>
          <w:p w:rsidR="00936F88" w:rsidRPr="000475DF" w:rsidRDefault="009E7B4D" w:rsidP="00936F88">
            <w:pPr>
              <w:suppressAutoHyphens/>
              <w:jc w:val="center"/>
              <w:rPr>
                <w:rFonts w:eastAsia="SimSun"/>
                <w:b/>
                <w:color w:val="000000"/>
                <w:kern w:val="1"/>
              </w:rPr>
            </w:pPr>
            <w:r w:rsidRPr="000475DF">
              <w:rPr>
                <w:rFonts w:ascii="Arial" w:eastAsia="SimSun" w:hAnsi="Arial" w:cs="Mangal"/>
                <w:noProof/>
                <w:color w:val="000000"/>
                <w:kern w:val="1"/>
              </w:rPr>
              <w:pict>
                <v:shape id="AutoShape 5" o:spid="_x0000_s1031" type="#_x0000_t32" style="position:absolute;left:0;text-align:left;margin-left:158.8pt;margin-top:15.5pt;width:.35pt;height:17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" strokeweight=".26mm">
                  <v:stroke endarrow="block" joinstyle="miter" endcap="square"/>
                </v:shape>
              </w:pict>
            </w: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  <w:p w:rsidR="00936F88" w:rsidRPr="000475DF" w:rsidRDefault="00936F88" w:rsidP="00936F88">
            <w:pPr>
              <w:suppressAutoHyphens/>
              <w:jc w:val="center"/>
              <w:rPr>
                <w:rFonts w:ascii="Arial" w:eastAsia="SimSun" w:hAnsi="Arial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b/>
                <w:color w:val="000000"/>
                <w:kern w:val="1"/>
                <w:lang w:eastAsia="zh-CN" w:bidi="hi-IN"/>
              </w:rPr>
              <w:t>Проведение экспертизы представленных документов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1656" w:type="dxa"/>
            <w:tcBorders>
              <w:left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E7B4D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  <w:r w:rsidRPr="000475DF">
              <w:rPr>
                <w:rFonts w:ascii="Arial" w:eastAsia="SimSun" w:hAnsi="Arial" w:cs="Mangal"/>
                <w:noProof/>
                <w:color w:val="000000"/>
                <w:kern w:val="1"/>
              </w:rPr>
              <w:pict>
                <v:shape id="AutoShape 6" o:spid="_x0000_s1030" type="#_x0000_t32" style="position:absolute;left:0;text-align:left;margin-left:78.5pt;margin-top:-.3pt;width:80.7pt;height:16.95pt;flip:x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</w:tcPr>
          <w:p w:rsidR="00936F88" w:rsidRPr="000475DF" w:rsidRDefault="009E7B4D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  <w:r w:rsidRPr="000475DF">
              <w:rPr>
                <w:rFonts w:ascii="Arial" w:eastAsia="SimSun" w:hAnsi="Arial" w:cs="Mangal"/>
                <w:noProof/>
                <w:color w:val="000000"/>
                <w:kern w:val="1"/>
              </w:rPr>
              <w:pict>
                <v:shape id="AutoShape 7" o:spid="_x0000_s1029" type="#_x0000_t32" style="position:absolute;left:0;text-align:left;margin-left:-.45pt;margin-top:-.3pt;width:80.35pt;height:16.9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</w:rPr>
            </w:pPr>
          </w:p>
        </w:tc>
      </w:tr>
      <w:tr w:rsidR="00936F88" w:rsidRPr="000475DF" w:rsidTr="000475DF">
        <w:tblPrEx>
          <w:tblCellMar>
            <w:left w:w="108" w:type="dxa"/>
            <w:right w:w="108" w:type="dxa"/>
          </w:tblCellMar>
        </w:tblPrEx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jc w:val="center"/>
              <w:rPr>
                <w:rFonts w:ascii="Arial" w:eastAsia="SimSun" w:hAnsi="Arial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b/>
                <w:color w:val="000000"/>
                <w:kern w:val="1"/>
                <w:lang w:eastAsia="zh-CN" w:bidi="hi-IN"/>
              </w:rPr>
              <w:t>Принятие решения об отказе в выдаче разрешения на перемещение отходов</w:t>
            </w:r>
          </w:p>
        </w:tc>
        <w:tc>
          <w:tcPr>
            <w:tcW w:w="1595" w:type="dxa"/>
            <w:tcBorders>
              <w:left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jc w:val="center"/>
              <w:rPr>
                <w:rFonts w:ascii="Arial" w:eastAsia="SimSun" w:hAnsi="Arial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b/>
                <w:color w:val="000000"/>
                <w:kern w:val="1"/>
                <w:lang w:eastAsia="zh-CN" w:bidi="hi-IN"/>
              </w:rPr>
              <w:t>Принятие решения о выдаче разрешения на перемещение отходов</w:t>
            </w: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1595" w:type="dxa"/>
            <w:tcBorders>
              <w:top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</w:tcPr>
          <w:p w:rsidR="00936F88" w:rsidRPr="000475DF" w:rsidRDefault="009E7B4D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bidi="hi-IN"/>
              </w:rPr>
            </w:pPr>
            <w:r w:rsidRPr="000475DF">
              <w:rPr>
                <w:rFonts w:ascii="Arial" w:eastAsia="SimSun" w:hAnsi="Arial" w:cs="Mangal"/>
                <w:noProof/>
                <w:color w:val="000000"/>
                <w:kern w:val="1"/>
              </w:rPr>
              <w:pict>
                <v:shape id="AutoShape 8" o:spid="_x0000_s1028" type="#_x0000_t32" style="position:absolute;left:0;text-align:left;margin-left:1.6pt;margin-top:1.55pt;width:29.65pt;height:29.6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" strokeweight=".26mm">
                  <v:stroke endarrow="block" joinstyle="miter" endcap="square"/>
                </v:shape>
              </w:pict>
            </w:r>
          </w:p>
          <w:p w:rsidR="00936F88" w:rsidRPr="000475DF" w:rsidRDefault="00936F88" w:rsidP="00936F88">
            <w:pPr>
              <w:suppressAutoHyphens/>
              <w:jc w:val="both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  <w:shd w:val="clear" w:color="auto" w:fill="auto"/>
          </w:tcPr>
          <w:p w:rsidR="00936F88" w:rsidRPr="000475DF" w:rsidRDefault="009E7B4D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bidi="hi-IN"/>
              </w:rPr>
            </w:pPr>
            <w:r w:rsidRPr="000475DF">
              <w:rPr>
                <w:rFonts w:ascii="Arial" w:eastAsia="SimSun" w:hAnsi="Arial" w:cs="Mangal"/>
                <w:noProof/>
                <w:color w:val="000000"/>
                <w:kern w:val="1"/>
              </w:rPr>
              <w:pict>
                <v:shape id="AutoShape 9" o:spid="_x0000_s1027" type="#_x0000_t32" style="position:absolute;left:0;text-align:left;margin-left:58.5pt;margin-top:.6pt;width:23.15pt;height:31.75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" strokeweight=".26mm">
                  <v:stroke endarrow="block" joinstyle="miter" endcap="square"/>
                </v:shape>
              </w:pict>
            </w:r>
          </w:p>
        </w:tc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</w:tc>
      </w:tr>
      <w:tr w:rsidR="00936F88" w:rsidRPr="000475DF" w:rsidTr="000475DF">
        <w:trPr>
          <w:gridAfter w:val="1"/>
          <w:wAfter w:w="10" w:type="dxa"/>
        </w:trPr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1595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bidi="hi-IN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jc w:val="center"/>
              <w:rPr>
                <w:rFonts w:ascii="Arial" w:eastAsia="SimSun" w:hAnsi="Arial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b/>
                <w:color w:val="000000"/>
                <w:kern w:val="1"/>
                <w:lang w:eastAsia="zh-CN" w:bidi="hi-IN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1595" w:type="dxa"/>
            <w:tcBorders>
              <w:left w:val="single" w:sz="4" w:space="0" w:color="00000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1666" w:type="dxa"/>
            <w:gridSpan w:val="2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/>
                <w:b/>
                <w:color w:val="000000"/>
                <w:kern w:val="1"/>
                <w:highlight w:val="yellow"/>
                <w:lang w:eastAsia="zh-CN" w:bidi="hi-IN"/>
              </w:rPr>
            </w:pPr>
          </w:p>
        </w:tc>
      </w:tr>
    </w:tbl>
    <w:p w:rsidR="00936F88" w:rsidRPr="000475DF" w:rsidRDefault="00936F88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Default="00936F88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15621C" w:rsidRDefault="0015621C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081"/>
        <w:gridCol w:w="2596"/>
        <w:gridCol w:w="3678"/>
      </w:tblGrid>
      <w:tr w:rsidR="00936F88" w:rsidRPr="000475DF" w:rsidTr="000475DF">
        <w:trPr>
          <w:trHeight w:val="1901"/>
        </w:trPr>
        <w:tc>
          <w:tcPr>
            <w:tcW w:w="3081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2596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3678" w:type="dxa"/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Приложение № 3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к административному регламенту предоставления муниципальной услуги «</w:t>
            </w:r>
            <w:r w:rsidRPr="000475DF">
              <w:rPr>
                <w:bCs/>
                <w:color w:val="000000"/>
                <w:kern w:val="1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color w:val="000000"/>
          <w:kern w:val="1"/>
          <w:lang w:eastAsia="zh-CN" w:bidi="hi-IN"/>
        </w:rPr>
        <w:t>РАСПИСКА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color w:val="000000"/>
          <w:kern w:val="1"/>
          <w:lang w:eastAsia="zh-CN" w:bidi="hi-IN"/>
        </w:rPr>
        <w:t>в получении документов</w:t>
      </w:r>
    </w:p>
    <w:p w:rsidR="00936F88" w:rsidRPr="000475DF" w:rsidRDefault="00936F88" w:rsidP="00936F88">
      <w:pPr>
        <w:suppressAutoHyphens/>
        <w:rPr>
          <w:rFonts w:eastAsia="SimSun" w:cs="Mangal"/>
          <w:b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Орган предоставления услуги:  администрация ________________  Тамбовской области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Мною, _________________________________________________________________________________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________________________________________________________________________________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(должность сотрудника, принявшего документы, Ф.И.О.)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 w:cs="Mangal"/>
          <w:color w:val="000000"/>
          <w:kern w:val="1"/>
          <w:lang w:eastAsia="zh-CN" w:bidi="hi-IN"/>
        </w:rPr>
        <w:t>приняты</w:t>
      </w:r>
      <w:proofErr w:type="gramEnd"/>
      <w:r w:rsidRPr="000475DF">
        <w:rPr>
          <w:rFonts w:eastAsia="SimSun" w:cs="Mangal"/>
          <w:color w:val="000000"/>
          <w:kern w:val="1"/>
          <w:lang w:eastAsia="zh-CN" w:bidi="hi-IN"/>
        </w:rPr>
        <w:t xml:space="preserve"> от _____________________________________________________________________________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(наименование заявителя)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Ф.И.О. представителя заявителя________________________________________________________,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 w:cs="Mangal"/>
          <w:color w:val="000000"/>
          <w:kern w:val="1"/>
          <w:lang w:eastAsia="zh-CN" w:bidi="hi-IN"/>
        </w:rPr>
        <w:t>действующего</w:t>
      </w:r>
      <w:proofErr w:type="gramEnd"/>
      <w:r w:rsidRPr="000475DF">
        <w:rPr>
          <w:rFonts w:eastAsia="SimSun" w:cs="Mangal"/>
          <w:color w:val="000000"/>
          <w:kern w:val="1"/>
          <w:lang w:eastAsia="zh-CN" w:bidi="hi-IN"/>
        </w:rPr>
        <w:t xml:space="preserve"> на основании ____________________________________________________________________________________,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_____________________________________________________________________________________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тел:_________________________________________________________________________________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в отношении __________________________________________________________________________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(наименование объекта)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следующие документы: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tbl>
      <w:tblPr>
        <w:tblW w:w="0" w:type="auto"/>
        <w:tblInd w:w="-1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39"/>
        <w:gridCol w:w="1620"/>
        <w:gridCol w:w="1350"/>
        <w:gridCol w:w="1620"/>
        <w:gridCol w:w="1635"/>
      </w:tblGrid>
      <w:tr w:rsidR="00936F88" w:rsidRPr="000475DF" w:rsidTr="000475DF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 xml:space="preserve">N  </w:t>
            </w: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br/>
            </w:r>
            <w:proofErr w:type="gramStart"/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п</w:t>
            </w:r>
            <w:proofErr w:type="gramEnd"/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/п</w:t>
            </w:r>
          </w:p>
        </w:tc>
        <w:tc>
          <w:tcPr>
            <w:tcW w:w="293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 xml:space="preserve">количество      </w:t>
            </w: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br/>
              <w:t>экземпляров</w:t>
            </w:r>
          </w:p>
        </w:tc>
        <w:tc>
          <w:tcPr>
            <w:tcW w:w="32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количество листов</w:t>
            </w:r>
          </w:p>
        </w:tc>
      </w:tr>
      <w:tr w:rsidR="00936F88" w:rsidRPr="000475DF" w:rsidTr="000475DF">
        <w:trPr>
          <w:cantSplit/>
          <w:trHeight w:val="240"/>
        </w:trPr>
        <w:tc>
          <w:tcPr>
            <w:tcW w:w="675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копий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подлинных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копий</w:t>
            </w:r>
          </w:p>
        </w:tc>
      </w:tr>
      <w:tr w:rsidR="00936F88" w:rsidRPr="000475DF" w:rsidTr="000475DF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rPr>
          <w:trHeight w:val="240"/>
        </w:trPr>
        <w:tc>
          <w:tcPr>
            <w:tcW w:w="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 xml:space="preserve">Ваш документ о предоставлении муниципальной  услуги будет готов 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к выдаче: «___» _____________ 20__ г.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Документы сдал: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Заявитель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________________________________________________________________________________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lastRenderedPageBreak/>
        <w:t xml:space="preserve">                                                                                    </w:t>
      </w:r>
      <w:r w:rsidRPr="000475DF">
        <w:rPr>
          <w:rFonts w:eastAsia="SimSun" w:cs="Mangal"/>
          <w:color w:val="000000"/>
          <w:kern w:val="1"/>
          <w:lang w:eastAsia="zh-CN" w:bidi="hi-IN"/>
        </w:rPr>
        <w:t xml:space="preserve">(подпись, Ф.И.О. заявителя)     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«____» ________________ 20 ___ г.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Документы принял: _____________________________________________________________________________________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(подпись, Ф.И.О. специалиста, принявшего пакет документов)</w:t>
      </w: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«</w:t>
      </w:r>
      <w:r w:rsidR="00C45D44" w:rsidRPr="000475DF">
        <w:rPr>
          <w:rFonts w:eastAsia="SimSun" w:cs="Mangal"/>
          <w:color w:val="000000"/>
          <w:kern w:val="1"/>
          <w:lang w:eastAsia="zh-CN" w:bidi="hi-IN"/>
        </w:rPr>
        <w:t>____» ________________ 20 ___ г</w:t>
      </w:r>
    </w:p>
    <w:p w:rsidR="00936F88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0475DF" w:rsidRPr="000475DF" w:rsidRDefault="000475DF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081"/>
        <w:gridCol w:w="2596"/>
        <w:gridCol w:w="3678"/>
      </w:tblGrid>
      <w:tr w:rsidR="00936F88" w:rsidRPr="000475DF" w:rsidTr="000475DF">
        <w:tc>
          <w:tcPr>
            <w:tcW w:w="3081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2596" w:type="dxa"/>
            <w:shd w:val="clear" w:color="auto" w:fill="auto"/>
          </w:tcPr>
          <w:p w:rsidR="00936F88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:rsidR="000475DF" w:rsidRDefault="000475DF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:rsidR="000475DF" w:rsidRDefault="000475DF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:rsidR="000475DF" w:rsidRPr="000475DF" w:rsidRDefault="000475DF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3678" w:type="dxa"/>
            <w:shd w:val="clear" w:color="auto" w:fill="auto"/>
          </w:tcPr>
          <w:p w:rsidR="00C45D44" w:rsidRPr="000475DF" w:rsidRDefault="00C45D44" w:rsidP="00936F88">
            <w:pPr>
              <w:suppressAutoHyphens/>
              <w:jc w:val="right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  <w:p w:rsidR="00936F88" w:rsidRPr="000475DF" w:rsidRDefault="00936F88" w:rsidP="00936F88">
            <w:pPr>
              <w:suppressAutoHyphens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lastRenderedPageBreak/>
              <w:t>Приложение № 4</w:t>
            </w:r>
          </w:p>
          <w:p w:rsidR="00936F88" w:rsidRPr="000475DF" w:rsidRDefault="00936F88" w:rsidP="00936F88">
            <w:pPr>
              <w:suppressAutoHyphens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к административному регламенту предоставления муниципальной услуги «</w:t>
            </w:r>
            <w:r w:rsidRPr="000475DF">
              <w:rPr>
                <w:bCs/>
                <w:color w:val="000000"/>
                <w:kern w:val="1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936F88" w:rsidRPr="000475DF" w:rsidRDefault="00936F88" w:rsidP="00936F88">
      <w:pPr>
        <w:suppressAutoHyphens/>
        <w:spacing w:after="240"/>
        <w:ind w:firstLine="709"/>
        <w:jc w:val="both"/>
        <w:rPr>
          <w:rFonts w:eastAsia="SimSun"/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t>ФОРМА</w:t>
      </w: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br/>
        <w:t>разрешения на перемещение отходов строительства,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t>сноса зданий и сооружений, в том числе грунтов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103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(Ф.И.О., адрес заявителя (представителя) заявителя)</w:t>
      </w:r>
    </w:p>
    <w:p w:rsidR="00936F88" w:rsidRPr="000475DF" w:rsidRDefault="00936F88" w:rsidP="00936F88">
      <w:pPr>
        <w:suppressAutoHyphens/>
        <w:ind w:left="5103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103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 xml:space="preserve">(адрес заявителя) 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t>Разрешение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t>на перемещение отходов строительства,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t>сноса зданий и сооружений, в том числе грунтов</w:t>
      </w: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br/>
      </w: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"/>
        <w:gridCol w:w="2100"/>
        <w:gridCol w:w="2723"/>
        <w:gridCol w:w="2503"/>
      </w:tblGrid>
      <w:tr w:rsidR="00936F88" w:rsidRPr="000475DF" w:rsidTr="000475DF">
        <w:tc>
          <w:tcPr>
            <w:tcW w:w="1015" w:type="dxa"/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ind w:right="57"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ind w:right="57"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color w:val="000000"/>
                <w:kern w:val="1"/>
                <w:lang w:eastAsia="zh-CN" w:bidi="hi-IN"/>
              </w:rPr>
              <w:t xml:space="preserve"> 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(наименование органа местного самоуправления)</w:t>
      </w:r>
    </w:p>
    <w:p w:rsidR="00936F88" w:rsidRPr="000475DF" w:rsidRDefault="00936F88" w:rsidP="00936F88">
      <w:pPr>
        <w:tabs>
          <w:tab w:val="right" w:pos="9923"/>
        </w:tabs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tabs>
          <w:tab w:val="right" w:pos="9923"/>
        </w:tabs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 xml:space="preserve">Выдано: </w:t>
      </w:r>
      <w:r w:rsidRPr="000475DF">
        <w:rPr>
          <w:rFonts w:eastAsia="SimSun" w:cs="Mangal"/>
          <w:color w:val="000000"/>
          <w:kern w:val="1"/>
          <w:lang w:eastAsia="zh-CN" w:bidi="hi-IN"/>
        </w:rPr>
        <w:tab/>
        <w:t>,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1559" w:right="113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(полное наименование, ИНН, КПП, почтовый адрес — для юридического лица</w:t>
      </w:r>
      <w:proofErr w:type="gramStart"/>
      <w:r w:rsidRPr="000475DF">
        <w:rPr>
          <w:rFonts w:eastAsia="SimSun" w:cs="Mangal"/>
          <w:color w:val="000000"/>
          <w:kern w:val="1"/>
          <w:lang w:eastAsia="zh-CN" w:bidi="hi-IN"/>
        </w:rPr>
        <w:t xml:space="preserve">,) </w:t>
      </w:r>
      <w:proofErr w:type="gramEnd"/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1559" w:right="113"/>
        <w:jc w:val="center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фамилия, имя, отчество, паспортные данные — для физического лица)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 xml:space="preserve"> </w:t>
      </w:r>
      <w:r w:rsidRPr="000475DF">
        <w:rPr>
          <w:rFonts w:eastAsia="SimSun" w:cs="Mangal"/>
          <w:color w:val="000000"/>
          <w:kern w:val="1"/>
          <w:lang w:eastAsia="zh-CN" w:bidi="hi-IN"/>
        </w:rPr>
        <w:t>_____________________________________________________________________________________________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ab/>
        <w:t>Основание для проведения работ по перемещению отходов строительства, сноса зданий и строений, в том числе грунтов:</w:t>
      </w: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b/>
          <w:color w:val="000000"/>
          <w:kern w:val="1"/>
          <w:lang w:eastAsia="zh-CN" w:bidi="hi-IN"/>
        </w:rPr>
        <w:t xml:space="preserve">  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eastAsia="SimSun" w:cs="Mangal"/>
          <w:b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rPr>
          <w:rFonts w:eastAsia="SimSun" w:cs="Mangal"/>
          <w:b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SimSun" w:cs="Mangal"/>
          <w:b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eastAsia="SimSun" w:cs="Mangal"/>
          <w:b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color w:val="000000"/>
          <w:kern w:val="1"/>
          <w:lang w:eastAsia="zh-CN" w:bidi="hi-IN"/>
        </w:rPr>
        <w:tab/>
      </w:r>
      <w:r w:rsidRPr="000475DF">
        <w:rPr>
          <w:rFonts w:eastAsia="SimSun" w:cs="Mangal"/>
          <w:color w:val="000000"/>
          <w:kern w:val="1"/>
          <w:lang w:eastAsia="zh-CN" w:bidi="hi-IN"/>
        </w:rPr>
        <w:t xml:space="preserve">Строительный материал зданий, сооружений, </w:t>
      </w: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подлежащих сносу и перемещению:</w:t>
      </w:r>
    </w:p>
    <w:p w:rsidR="00936F88" w:rsidRPr="000475DF" w:rsidRDefault="00936F88" w:rsidP="00936F88">
      <w:pPr>
        <w:tabs>
          <w:tab w:val="right" w:pos="9921"/>
        </w:tabs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ab/>
        <w:t>.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right="113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right="113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right="113"/>
        <w:jc w:val="center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lastRenderedPageBreak/>
        <w:t xml:space="preserve">Руководитель органа </w:t>
      </w: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"/>
        <w:gridCol w:w="3081"/>
        <w:gridCol w:w="2596"/>
        <w:gridCol w:w="248"/>
        <w:gridCol w:w="1758"/>
        <w:gridCol w:w="1672"/>
      </w:tblGrid>
      <w:tr w:rsidR="00936F88" w:rsidRPr="000475DF" w:rsidTr="000475DF">
        <w:trPr>
          <w:trHeight w:val="294"/>
        </w:trPr>
        <w:tc>
          <w:tcPr>
            <w:tcW w:w="59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c>
          <w:tcPr>
            <w:tcW w:w="5954" w:type="dxa"/>
            <w:gridSpan w:val="4"/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( Ф.И.О.)</w:t>
            </w:r>
          </w:p>
          <w:p w:rsidR="00936F88" w:rsidRPr="000475DF" w:rsidRDefault="00936F88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М.П.</w:t>
            </w:r>
          </w:p>
        </w:tc>
        <w:tc>
          <w:tcPr>
            <w:tcW w:w="1758" w:type="dxa"/>
            <w:shd w:val="clear" w:color="auto" w:fill="auto"/>
          </w:tcPr>
          <w:p w:rsidR="00936F88" w:rsidRPr="000475DF" w:rsidRDefault="00936F88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color w:val="000000"/>
                <w:kern w:val="1"/>
                <w:lang w:eastAsia="zh-CN" w:bidi="hi-IN"/>
              </w:rPr>
              <w:t xml:space="preserve">                                                                                          </w:t>
            </w:r>
          </w:p>
          <w:p w:rsidR="00936F88" w:rsidRDefault="00936F88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Pr="000475DF" w:rsidRDefault="005279F7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72" w:type="dxa"/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lastRenderedPageBreak/>
              <w:t>(подпись)</w:t>
            </w:r>
          </w:p>
        </w:tc>
      </w:tr>
      <w:tr w:rsidR="00936F88" w:rsidRPr="000475DF" w:rsidTr="000475DF">
        <w:tblPrEx>
          <w:tblCellMar>
            <w:left w:w="108" w:type="dxa"/>
            <w:right w:w="108" w:type="dxa"/>
          </w:tblCellMar>
        </w:tblPrEx>
        <w:trPr>
          <w:trHeight w:val="2468"/>
        </w:trPr>
        <w:tc>
          <w:tcPr>
            <w:tcW w:w="29" w:type="dxa"/>
            <w:shd w:val="clear" w:color="auto" w:fill="auto"/>
          </w:tcPr>
          <w:p w:rsidR="00936F88" w:rsidRPr="000475DF" w:rsidRDefault="00936F88" w:rsidP="00936F88">
            <w:pPr>
              <w:suppressAutoHyphens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3081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2596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3678" w:type="dxa"/>
            <w:gridSpan w:val="3"/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Приложение № 5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к административному регламенту предоставления муниципальной услуги «</w:t>
            </w:r>
            <w:r w:rsidRPr="000475DF">
              <w:rPr>
                <w:bCs/>
                <w:color w:val="000000"/>
                <w:kern w:val="1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936F88" w:rsidRPr="000475DF" w:rsidRDefault="00936F88" w:rsidP="00936F88">
      <w:pPr>
        <w:suppressAutoHyphens/>
        <w:spacing w:after="240"/>
        <w:jc w:val="center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spacing w:after="240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t>ФОРМА</w:t>
      </w: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br/>
        <w:t>решения об отказе в предоставлении муниципальной услуги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103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(Ф.И.О., адрес заявителя (представителя) заявителя)</w:t>
      </w:r>
    </w:p>
    <w:p w:rsidR="00936F88" w:rsidRPr="000475DF" w:rsidRDefault="00936F88" w:rsidP="00936F88">
      <w:pPr>
        <w:suppressAutoHyphens/>
        <w:ind w:left="5103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103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 xml:space="preserve">(регистрационный номер заявления) 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t>Решение об отказе</w:t>
      </w:r>
      <w:r w:rsidRPr="000475DF">
        <w:rPr>
          <w:rFonts w:eastAsia="SimSun" w:cs="Mangal"/>
          <w:b/>
          <w:bCs/>
          <w:color w:val="000000"/>
          <w:kern w:val="1"/>
          <w:lang w:eastAsia="zh-CN" w:bidi="hi-IN"/>
        </w:rPr>
        <w:br/>
        <w:t>в выдаче разрешения на перемещение отходов строительства, сноса зданий и сооружений, в том числе грунтов</w:t>
      </w:r>
    </w:p>
    <w:p w:rsidR="00936F88" w:rsidRPr="000475DF" w:rsidRDefault="00936F88" w:rsidP="00936F88">
      <w:pPr>
        <w:suppressAutoHyphens/>
        <w:jc w:val="center"/>
        <w:rPr>
          <w:rFonts w:eastAsia="SimSun" w:cs="Mangal"/>
          <w:color w:val="000000"/>
          <w:kern w:val="1"/>
          <w:highlight w:val="yellow"/>
          <w:lang w:eastAsia="zh-CN" w:bidi="hi-IN"/>
        </w:rPr>
      </w:pPr>
    </w:p>
    <w:tbl>
      <w:tblPr>
        <w:tblW w:w="0" w:type="auto"/>
        <w:tblInd w:w="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15"/>
        <w:gridCol w:w="2100"/>
        <w:gridCol w:w="2723"/>
        <w:gridCol w:w="2503"/>
      </w:tblGrid>
      <w:tr w:rsidR="00936F88" w:rsidRPr="000475DF" w:rsidTr="000475DF">
        <w:tc>
          <w:tcPr>
            <w:tcW w:w="1015" w:type="dxa"/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ind w:right="57"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от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2723" w:type="dxa"/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ind w:right="57"/>
              <w:jc w:val="right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color w:val="000000"/>
                <w:kern w:val="1"/>
                <w:lang w:eastAsia="zh-CN" w:bidi="hi-IN"/>
              </w:rPr>
              <w:t xml:space="preserve"> №</w:t>
            </w:r>
          </w:p>
        </w:tc>
        <w:tc>
          <w:tcPr>
            <w:tcW w:w="25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</w:tr>
    </w:tbl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(наименование органа местного самоуправления)</w:t>
      </w:r>
    </w:p>
    <w:p w:rsidR="00936F88" w:rsidRPr="000475DF" w:rsidRDefault="00936F88" w:rsidP="00936F88">
      <w:pPr>
        <w:tabs>
          <w:tab w:val="right" w:pos="9923"/>
        </w:tabs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 xml:space="preserve">сообщает, что  </w:t>
      </w:r>
      <w:r w:rsidRPr="000475DF">
        <w:rPr>
          <w:rFonts w:eastAsia="SimSun" w:cs="Mangal"/>
          <w:color w:val="000000"/>
          <w:kern w:val="1"/>
          <w:lang w:eastAsia="zh-CN" w:bidi="hi-IN"/>
        </w:rPr>
        <w:tab/>
        <w:t>,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1559" w:right="113"/>
        <w:jc w:val="center"/>
        <w:rPr>
          <w:rFonts w:eastAsia="SimSun" w:cs="Mangal"/>
          <w:color w:val="000000"/>
          <w:kern w:val="1"/>
          <w:lang w:eastAsia="zh-CN" w:bidi="hi-IN"/>
        </w:rPr>
      </w:pPr>
      <w:proofErr w:type="gramStart"/>
      <w:r w:rsidRPr="000475DF">
        <w:rPr>
          <w:rFonts w:eastAsia="SimSun" w:cs="Mangal"/>
          <w:color w:val="000000"/>
          <w:kern w:val="1"/>
          <w:lang w:eastAsia="zh-CN" w:bidi="hi-IN"/>
        </w:rPr>
        <w:t>(Ф.И.О. заявителя в дательном падеже, наименование, номер и дата</w:t>
      </w:r>
      <w:proofErr w:type="gramEnd"/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1559" w:right="113"/>
        <w:jc w:val="center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выдачи документа подтверждающего личность, почтовый адрес — для физического лица)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color w:val="000000"/>
          <w:kern w:val="1"/>
          <w:lang w:eastAsia="zh-CN" w:bidi="hi-IN"/>
        </w:rPr>
        <w:t xml:space="preserve"> </w:t>
      </w:r>
      <w:r w:rsidRPr="000475DF">
        <w:rPr>
          <w:rFonts w:eastAsia="SimSun" w:cs="Mangal"/>
          <w:color w:val="000000"/>
          <w:kern w:val="1"/>
          <w:lang w:eastAsia="zh-CN" w:bidi="hi-IN"/>
        </w:rPr>
        <w:t>_____________________________________________________________________________________________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полное наименование, ИНН, КПП, почтовый адрес — для юридического лица)</w:t>
      </w: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на основании пункта 2.18 Административного регламента предоставления муниципальной услуги отказано в предоставлении разрешения на перемещение отходов строительства, сноса зданий и сооружений, в том числе грунтов:</w:t>
      </w: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b/>
          <w:color w:val="000000"/>
          <w:kern w:val="1"/>
          <w:lang w:eastAsia="zh-CN" w:bidi="hi-IN"/>
        </w:rPr>
        <w:t xml:space="preserve">  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eastAsia="SimSun" w:cs="Mangal"/>
          <w:b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suppressAutoHyphens/>
        <w:rPr>
          <w:rFonts w:eastAsia="SimSun" w:cs="Mangal"/>
          <w:b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SimSun" w:cs="Mangal"/>
          <w:b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(наименование объекта, адрес объекта)</w:t>
      </w: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 xml:space="preserve">в связи </w:t>
      </w:r>
      <w:proofErr w:type="gramStart"/>
      <w:r w:rsidRPr="000475DF">
        <w:rPr>
          <w:rFonts w:eastAsia="SimSun" w:cs="Mangal"/>
          <w:color w:val="000000"/>
          <w:kern w:val="1"/>
          <w:lang w:eastAsia="zh-CN" w:bidi="hi-IN"/>
        </w:rPr>
        <w:t>с</w:t>
      </w:r>
      <w:proofErr w:type="gramEnd"/>
      <w:r w:rsidRPr="000475DF">
        <w:rPr>
          <w:rFonts w:eastAsia="SimSun" w:cs="Mangal"/>
          <w:b/>
          <w:color w:val="000000"/>
          <w:kern w:val="1"/>
          <w:lang w:eastAsia="zh-CN" w:bidi="hi-IN"/>
        </w:rPr>
        <w:t xml:space="preserve">  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1007"/>
        <w:jc w:val="both"/>
        <w:rPr>
          <w:rFonts w:eastAsia="SimSun" w:cs="Mangal"/>
          <w:b/>
          <w:color w:val="000000"/>
          <w:kern w:val="1"/>
          <w:lang w:eastAsia="zh-CN" w:bidi="hi-IN"/>
        </w:rPr>
      </w:pPr>
    </w:p>
    <w:p w:rsidR="00936F88" w:rsidRPr="000475DF" w:rsidRDefault="00936F88" w:rsidP="00936F88">
      <w:pPr>
        <w:tabs>
          <w:tab w:val="right" w:pos="9921"/>
        </w:tabs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ab/>
        <w:t>.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right="113"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right="113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_____________________________________________________________________________</w:t>
      </w:r>
    </w:p>
    <w:p w:rsidR="00936F88" w:rsidRPr="000475DF" w:rsidRDefault="00936F88" w:rsidP="00936F8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right="113"/>
        <w:jc w:val="center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lastRenderedPageBreak/>
        <w:t>(основание отказа)</w:t>
      </w: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 xml:space="preserve">Руководитель органа </w:t>
      </w:r>
    </w:p>
    <w:p w:rsidR="00936F88" w:rsidRPr="000475DF" w:rsidRDefault="00936F88" w:rsidP="00936F88">
      <w:pPr>
        <w:suppressAutoHyphens/>
        <w:jc w:val="both"/>
        <w:rPr>
          <w:rFonts w:eastAsia="SimSun" w:cs="Mangal"/>
          <w:color w:val="000000"/>
          <w:kern w:val="1"/>
          <w:lang w:eastAsia="zh-CN" w:bidi="hi-IN"/>
        </w:rPr>
      </w:pPr>
      <w:r w:rsidRPr="000475DF">
        <w:rPr>
          <w:rFonts w:eastAsia="SimSun" w:cs="Mangal"/>
          <w:color w:val="000000"/>
          <w:kern w:val="1"/>
          <w:lang w:eastAsia="zh-CN" w:bidi="hi-IN"/>
        </w:rPr>
        <w:t>местного самоуправления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1672"/>
      </w:tblGrid>
      <w:tr w:rsidR="00936F88" w:rsidRPr="000475DF" w:rsidTr="000475DF">
        <w:trPr>
          <w:trHeight w:val="294"/>
        </w:trPr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c>
          <w:tcPr>
            <w:tcW w:w="5954" w:type="dxa"/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(Ф.И.О.)</w:t>
            </w:r>
          </w:p>
          <w:p w:rsidR="00936F88" w:rsidRDefault="00936F88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М.П.</w:t>
            </w: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  <w:p w:rsidR="005279F7" w:rsidRPr="000475DF" w:rsidRDefault="005279F7" w:rsidP="00936F88">
            <w:pPr>
              <w:suppressAutoHyphens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758" w:type="dxa"/>
            <w:shd w:val="clear" w:color="auto" w:fill="auto"/>
          </w:tcPr>
          <w:p w:rsidR="00936F88" w:rsidRPr="000475DF" w:rsidRDefault="00936F88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color w:val="000000"/>
                <w:kern w:val="1"/>
                <w:lang w:eastAsia="zh-CN" w:bidi="hi-IN"/>
              </w:rPr>
              <w:t xml:space="preserve">                                                                                          </w:t>
            </w:r>
          </w:p>
          <w:p w:rsidR="00936F88" w:rsidRPr="000475DF" w:rsidRDefault="00936F88" w:rsidP="00936F88">
            <w:pPr>
              <w:suppressAutoHyphens/>
              <w:spacing w:before="120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</w:p>
        </w:tc>
        <w:tc>
          <w:tcPr>
            <w:tcW w:w="1672" w:type="dxa"/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 w:cs="Mangal"/>
                <w:color w:val="000000"/>
                <w:kern w:val="1"/>
                <w:lang w:eastAsia="zh-CN" w:bidi="hi-IN"/>
              </w:rPr>
              <w:t>(подпись)</w:t>
            </w:r>
          </w:p>
        </w:tc>
      </w:tr>
    </w:tbl>
    <w:p w:rsidR="00936F88" w:rsidRPr="000475DF" w:rsidRDefault="00936F88" w:rsidP="00936F88">
      <w:pPr>
        <w:suppressAutoHyphens/>
        <w:rPr>
          <w:rFonts w:eastAsia="SimSun" w:cs="Mangal"/>
          <w:color w:val="000000"/>
          <w:kern w:val="1"/>
          <w:highlight w:val="yellow"/>
          <w:lang w:eastAsia="zh-CN" w:bidi="hi-IN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3081"/>
        <w:gridCol w:w="2596"/>
        <w:gridCol w:w="3678"/>
      </w:tblGrid>
      <w:tr w:rsidR="00936F88" w:rsidRPr="000475DF" w:rsidTr="000475DF">
        <w:tc>
          <w:tcPr>
            <w:tcW w:w="3081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both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2596" w:type="dxa"/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3678" w:type="dxa"/>
            <w:shd w:val="clear" w:color="auto" w:fill="auto"/>
          </w:tcPr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Приложение № 6</w:t>
            </w:r>
          </w:p>
          <w:p w:rsidR="00936F88" w:rsidRPr="000475DF" w:rsidRDefault="00936F88" w:rsidP="00936F88">
            <w:pPr>
              <w:suppressAutoHyphens/>
              <w:jc w:val="center"/>
              <w:rPr>
                <w:rFonts w:eastAsia="SimSun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к административному регламенту предоставления муниципальной услуги «</w:t>
            </w:r>
            <w:r w:rsidRPr="000475DF">
              <w:rPr>
                <w:bCs/>
                <w:color w:val="000000"/>
                <w:kern w:val="1"/>
              </w:rPr>
              <w:t>Выдача разрешения на перемещение отходов строительства, сноса зданий и сооружений, в том числе грунтов»</w:t>
            </w:r>
          </w:p>
        </w:tc>
      </w:tr>
    </w:tbl>
    <w:p w:rsidR="00936F88" w:rsidRPr="000475DF" w:rsidRDefault="00936F88" w:rsidP="00936F88">
      <w:pPr>
        <w:suppressAutoHyphens/>
        <w:spacing w:after="240"/>
        <w:ind w:firstLine="709"/>
        <w:jc w:val="both"/>
        <w:rPr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spacing w:after="240"/>
        <w:ind w:firstLine="709"/>
        <w:jc w:val="both"/>
        <w:rPr>
          <w:color w:val="000000"/>
          <w:kern w:val="1"/>
          <w:highlight w:val="yellow"/>
          <w:lang w:eastAsia="zh-CN" w:bidi="hi-IN"/>
        </w:rPr>
      </w:pPr>
    </w:p>
    <w:p w:rsidR="00936F88" w:rsidRPr="000475DF" w:rsidRDefault="00936F88" w:rsidP="00936F88">
      <w:pPr>
        <w:suppressAutoHyphens/>
        <w:rPr>
          <w:b/>
          <w:bCs/>
          <w:color w:val="000000"/>
          <w:kern w:val="1"/>
          <w:highlight w:val="yellow"/>
          <w:shd w:val="clear" w:color="auto" w:fill="FFFF00"/>
          <w:lang w:eastAsia="zh-CN" w:bidi="hi-IN"/>
        </w:rPr>
      </w:pPr>
    </w:p>
    <w:p w:rsidR="00936F88" w:rsidRPr="000475DF" w:rsidRDefault="00936F88" w:rsidP="00936F88">
      <w:pPr>
        <w:suppressAutoHyphens/>
        <w:spacing w:line="100" w:lineRule="atLeast"/>
        <w:jc w:val="center"/>
        <w:rPr>
          <w:rFonts w:ascii="Calibri" w:eastAsia="SimSun" w:hAnsi="Calibri" w:cs="Mangal"/>
          <w:color w:val="000000"/>
          <w:kern w:val="1"/>
          <w:lang w:eastAsia="zh-CN" w:bidi="hi-IN"/>
        </w:rPr>
      </w:pPr>
      <w:r w:rsidRPr="000475DF">
        <w:rPr>
          <w:rFonts w:eastAsia="SimSun"/>
          <w:b/>
          <w:color w:val="000000"/>
          <w:kern w:val="1"/>
          <w:lang w:eastAsia="zh-CN" w:bidi="hi-IN"/>
        </w:rPr>
        <w:t xml:space="preserve">Журнал </w:t>
      </w:r>
      <w:r w:rsidRPr="000475DF">
        <w:rPr>
          <w:rFonts w:eastAsia="SimSun"/>
          <w:b/>
          <w:color w:val="000000"/>
          <w:kern w:val="1"/>
          <w:lang w:eastAsia="zh-CN" w:bidi="hi-IN"/>
        </w:rPr>
        <w:br/>
        <w:t>учета выдачи разрешений на перемещение отходов строительства, сноса зданий и сооружений, в том числе грунтов</w:t>
      </w:r>
    </w:p>
    <w:p w:rsidR="00936F88" w:rsidRPr="000475DF" w:rsidRDefault="00936F88" w:rsidP="00936F88">
      <w:pPr>
        <w:suppressAutoHyphens/>
        <w:spacing w:line="100" w:lineRule="atLeast"/>
        <w:jc w:val="center"/>
        <w:rPr>
          <w:rFonts w:ascii="Calibri" w:eastAsia="SimSun" w:hAnsi="Calibri" w:cs="Mangal"/>
          <w:color w:val="000000"/>
          <w:kern w:val="1"/>
          <w:lang w:eastAsia="zh-CN" w:bidi="hi-IN"/>
        </w:rPr>
      </w:pPr>
    </w:p>
    <w:tbl>
      <w:tblPr>
        <w:tblW w:w="0" w:type="auto"/>
        <w:tblInd w:w="-801" w:type="dxa"/>
        <w:tblLayout w:type="fixed"/>
        <w:tblCellMar>
          <w:left w:w="113" w:type="dxa"/>
        </w:tblCellMar>
        <w:tblLook w:val="0000"/>
      </w:tblPr>
      <w:tblGrid>
        <w:gridCol w:w="480"/>
        <w:gridCol w:w="996"/>
        <w:gridCol w:w="851"/>
        <w:gridCol w:w="1984"/>
        <w:gridCol w:w="1701"/>
        <w:gridCol w:w="1755"/>
        <w:gridCol w:w="1222"/>
        <w:gridCol w:w="1178"/>
      </w:tblGrid>
      <w:tr w:rsidR="00936F88" w:rsidRPr="000475DF" w:rsidTr="000475DF">
        <w:trPr>
          <w:trHeight w:val="1150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pacing w:line="100" w:lineRule="atLeast"/>
              <w:jc w:val="center"/>
              <w:rPr>
                <w:rFonts w:ascii="Calibri" w:eastAsia="SimSun" w:hAnsi="Calibri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color w:val="000000"/>
                <w:kern w:val="1"/>
                <w:lang w:eastAsia="zh-CN" w:bidi="hi-IN"/>
              </w:rPr>
              <w:t xml:space="preserve">№ </w:t>
            </w:r>
            <w:proofErr w:type="gramStart"/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п</w:t>
            </w:r>
            <w:proofErr w:type="gramEnd"/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/п</w:t>
            </w: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pacing w:line="100" w:lineRule="atLeast"/>
              <w:jc w:val="center"/>
              <w:rPr>
                <w:rFonts w:ascii="Calibri" w:eastAsia="SimSun" w:hAnsi="Calibri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Дата выдачи разрешения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pacing w:line="100" w:lineRule="atLeast"/>
              <w:jc w:val="center"/>
              <w:rPr>
                <w:rFonts w:ascii="Calibri" w:eastAsia="SimSun" w:hAnsi="Calibri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Номер разрешения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pacing w:line="100" w:lineRule="atLeast"/>
              <w:jc w:val="center"/>
              <w:rPr>
                <w:rFonts w:ascii="Calibri" w:eastAsia="SimSun" w:hAnsi="Calibri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 xml:space="preserve">Наименование организации или Ф.И.О. физического лица, получивших разрешение  на перемещение отходов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pacing w:line="100" w:lineRule="atLeast"/>
              <w:jc w:val="center"/>
              <w:rPr>
                <w:rFonts w:ascii="Calibri" w:eastAsia="SimSun" w:hAnsi="Calibri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Адрес места проведения работ</w:t>
            </w: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pacing w:line="100" w:lineRule="atLeast"/>
              <w:jc w:val="center"/>
              <w:rPr>
                <w:rFonts w:ascii="Calibri" w:eastAsia="SimSun" w:hAnsi="Calibri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Место размещения и утилизации отходов</w:t>
            </w: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pacing w:line="100" w:lineRule="atLeast"/>
              <w:jc w:val="center"/>
              <w:rPr>
                <w:rFonts w:ascii="Calibri" w:eastAsia="SimSun" w:hAnsi="Calibri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Срок действия разрешения</w:t>
            </w:r>
          </w:p>
        </w:tc>
        <w:tc>
          <w:tcPr>
            <w:tcW w:w="1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pacing w:line="100" w:lineRule="atLeast"/>
              <w:jc w:val="center"/>
              <w:rPr>
                <w:rFonts w:ascii="Calibri" w:eastAsia="SimSun" w:hAnsi="Calibri" w:cs="Mangal"/>
                <w:color w:val="000000"/>
                <w:kern w:val="1"/>
                <w:lang w:eastAsia="zh-CN" w:bidi="hi-IN"/>
              </w:rPr>
            </w:pPr>
            <w:r w:rsidRPr="000475DF">
              <w:rPr>
                <w:rFonts w:eastAsia="SimSun"/>
                <w:color w:val="000000"/>
                <w:kern w:val="1"/>
                <w:lang w:eastAsia="zh-CN" w:bidi="hi-IN"/>
              </w:rPr>
              <w:t>Дата и подпись лица, получившего разрешение на перемещение отходов</w:t>
            </w:r>
          </w:p>
        </w:tc>
      </w:tr>
      <w:tr w:rsidR="00936F88" w:rsidRPr="000475DF" w:rsidTr="000475DF"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</w:tr>
      <w:tr w:rsidR="00936F88" w:rsidRPr="000475DF" w:rsidTr="000475DF"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9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2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  <w:tc>
          <w:tcPr>
            <w:tcW w:w="11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936F88" w:rsidRPr="000475DF" w:rsidRDefault="00936F88" w:rsidP="00936F88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color w:val="000000"/>
                <w:kern w:val="1"/>
                <w:lang w:eastAsia="zh-CN" w:bidi="hi-IN"/>
              </w:rPr>
            </w:pPr>
          </w:p>
        </w:tc>
      </w:tr>
    </w:tbl>
    <w:p w:rsidR="00936F88" w:rsidRPr="000475DF" w:rsidRDefault="00936F88" w:rsidP="000475DF">
      <w:pPr>
        <w:pStyle w:val="a5"/>
      </w:pPr>
      <w:bookmarkStart w:id="0" w:name="_GoBack"/>
      <w:bookmarkEnd w:id="0"/>
    </w:p>
    <w:sectPr w:rsidR="00936F88" w:rsidRPr="000475DF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9FB"/>
    <w:rsid w:val="00017641"/>
    <w:rsid w:val="000475DF"/>
    <w:rsid w:val="00074F37"/>
    <w:rsid w:val="000B347E"/>
    <w:rsid w:val="000E42B1"/>
    <w:rsid w:val="00123B79"/>
    <w:rsid w:val="0015621C"/>
    <w:rsid w:val="00183E18"/>
    <w:rsid w:val="002874ED"/>
    <w:rsid w:val="002F2298"/>
    <w:rsid w:val="00337934"/>
    <w:rsid w:val="00367683"/>
    <w:rsid w:val="00395E9A"/>
    <w:rsid w:val="003A280D"/>
    <w:rsid w:val="004423F6"/>
    <w:rsid w:val="004B2B84"/>
    <w:rsid w:val="004C4CBA"/>
    <w:rsid w:val="005279F7"/>
    <w:rsid w:val="006969FB"/>
    <w:rsid w:val="006A48C1"/>
    <w:rsid w:val="006D32FD"/>
    <w:rsid w:val="006E22FB"/>
    <w:rsid w:val="00800CAB"/>
    <w:rsid w:val="00813782"/>
    <w:rsid w:val="008637D0"/>
    <w:rsid w:val="008B45C0"/>
    <w:rsid w:val="008F09E3"/>
    <w:rsid w:val="00936F88"/>
    <w:rsid w:val="00957F86"/>
    <w:rsid w:val="009A404D"/>
    <w:rsid w:val="009C70EC"/>
    <w:rsid w:val="009E7B4D"/>
    <w:rsid w:val="009F4ED0"/>
    <w:rsid w:val="00A37CAC"/>
    <w:rsid w:val="00C45D44"/>
    <w:rsid w:val="00CA14A8"/>
    <w:rsid w:val="00D15553"/>
    <w:rsid w:val="00D40634"/>
    <w:rsid w:val="00E12D40"/>
    <w:rsid w:val="00EE6F1E"/>
    <w:rsid w:val="00F151C9"/>
    <w:rsid w:val="00F55DB9"/>
    <w:rsid w:val="00F7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  <o:r id="V:Rule5" type="connector" idref="#AutoShape 6"/>
        <o:r id="V:Rule6" type="connector" idref="#AutoShape 7"/>
        <o:r id="V:Rule7" type="connector" idref="#AutoShape 8"/>
        <o:r id="V:Rule8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936F88"/>
    <w:pPr>
      <w:numPr>
        <w:numId w:val="1"/>
      </w:num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rsid w:val="00936F88"/>
    <w:pPr>
      <w:numPr>
        <w:ilvl w:val="1"/>
        <w:numId w:val="1"/>
      </w:num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rsid w:val="00936F88"/>
    <w:pPr>
      <w:numPr>
        <w:ilvl w:val="2"/>
        <w:numId w:val="1"/>
      </w:numPr>
      <w:spacing w:after="6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9C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936F88"/>
    <w:rPr>
      <w:rFonts w:ascii="Arial" w:eastAsia="SimSun" w:hAnsi="Arial" w:cs="Arial"/>
      <w:b/>
      <w:color w:val="000000"/>
      <w:kern w:val="1"/>
      <w:sz w:val="32"/>
      <w:szCs w:val="20"/>
      <w:lang w:eastAsia="zh-CN" w:bidi="hi-IN"/>
    </w:rPr>
  </w:style>
  <w:style w:type="character" w:customStyle="1" w:styleId="20">
    <w:name w:val="Заголовок 2 Знак"/>
    <w:basedOn w:val="a2"/>
    <w:link w:val="2"/>
    <w:rsid w:val="00936F88"/>
    <w:rPr>
      <w:rFonts w:ascii="Arial" w:eastAsia="SimSun" w:hAnsi="Arial" w:cs="Arial"/>
      <w:b/>
      <w:color w:val="000000"/>
      <w:kern w:val="1"/>
      <w:sz w:val="32"/>
      <w:szCs w:val="20"/>
      <w:lang w:eastAsia="zh-CN" w:bidi="hi-IN"/>
    </w:rPr>
  </w:style>
  <w:style w:type="character" w:customStyle="1" w:styleId="30">
    <w:name w:val="Заголовок 3 Знак"/>
    <w:basedOn w:val="a2"/>
    <w:link w:val="3"/>
    <w:rsid w:val="00936F88"/>
    <w:rPr>
      <w:rFonts w:ascii="Arial" w:eastAsia="SimSun" w:hAnsi="Arial" w:cs="Arial"/>
      <w:b/>
      <w:color w:val="000000"/>
      <w:kern w:val="1"/>
      <w:sz w:val="26"/>
      <w:szCs w:val="20"/>
      <w:lang w:eastAsia="zh-CN" w:bidi="hi-IN"/>
    </w:rPr>
  </w:style>
  <w:style w:type="numbering" w:customStyle="1" w:styleId="11">
    <w:name w:val="Нет списка1"/>
    <w:next w:val="a4"/>
    <w:semiHidden/>
    <w:rsid w:val="00936F88"/>
  </w:style>
  <w:style w:type="character" w:customStyle="1" w:styleId="WW8Num1z0">
    <w:name w:val="WW8Num1z0"/>
    <w:rsid w:val="00936F88"/>
  </w:style>
  <w:style w:type="character" w:customStyle="1" w:styleId="WW8Num1z1">
    <w:name w:val="WW8Num1z1"/>
    <w:rsid w:val="00936F88"/>
  </w:style>
  <w:style w:type="character" w:customStyle="1" w:styleId="WW8Num1z2">
    <w:name w:val="WW8Num1z2"/>
    <w:rsid w:val="00936F88"/>
  </w:style>
  <w:style w:type="character" w:customStyle="1" w:styleId="WW8Num1z3">
    <w:name w:val="WW8Num1z3"/>
    <w:rsid w:val="00936F88"/>
  </w:style>
  <w:style w:type="character" w:customStyle="1" w:styleId="WW8Num1z4">
    <w:name w:val="WW8Num1z4"/>
    <w:rsid w:val="00936F88"/>
  </w:style>
  <w:style w:type="character" w:customStyle="1" w:styleId="WW8Num1z5">
    <w:name w:val="WW8Num1z5"/>
    <w:rsid w:val="00936F88"/>
  </w:style>
  <w:style w:type="character" w:customStyle="1" w:styleId="WW8Num1z6">
    <w:name w:val="WW8Num1z6"/>
    <w:rsid w:val="00936F88"/>
  </w:style>
  <w:style w:type="character" w:customStyle="1" w:styleId="WW8Num1z7">
    <w:name w:val="WW8Num1z7"/>
    <w:rsid w:val="00936F88"/>
  </w:style>
  <w:style w:type="character" w:customStyle="1" w:styleId="WW8Num1z8">
    <w:name w:val="WW8Num1z8"/>
    <w:rsid w:val="00936F88"/>
  </w:style>
  <w:style w:type="character" w:customStyle="1" w:styleId="9">
    <w:name w:val="Основной шрифт абзаца9"/>
    <w:rsid w:val="00936F88"/>
  </w:style>
  <w:style w:type="character" w:customStyle="1" w:styleId="8">
    <w:name w:val="Основной шрифт абзаца8"/>
    <w:rsid w:val="00936F88"/>
  </w:style>
  <w:style w:type="character" w:customStyle="1" w:styleId="7">
    <w:name w:val="Основной шрифт абзаца7"/>
    <w:rsid w:val="00936F88"/>
  </w:style>
  <w:style w:type="character" w:customStyle="1" w:styleId="WW8Num2z0">
    <w:name w:val="WW8Num2z0"/>
    <w:rsid w:val="00936F88"/>
  </w:style>
  <w:style w:type="character" w:customStyle="1" w:styleId="WW8Num2z1">
    <w:name w:val="WW8Num2z1"/>
    <w:rsid w:val="00936F88"/>
  </w:style>
  <w:style w:type="character" w:customStyle="1" w:styleId="WW8Num2z2">
    <w:name w:val="WW8Num2z2"/>
    <w:rsid w:val="00936F88"/>
  </w:style>
  <w:style w:type="character" w:customStyle="1" w:styleId="WW8Num2z3">
    <w:name w:val="WW8Num2z3"/>
    <w:rsid w:val="00936F88"/>
  </w:style>
  <w:style w:type="character" w:customStyle="1" w:styleId="WW8Num2z4">
    <w:name w:val="WW8Num2z4"/>
    <w:rsid w:val="00936F88"/>
  </w:style>
  <w:style w:type="character" w:customStyle="1" w:styleId="WW8Num2z5">
    <w:name w:val="WW8Num2z5"/>
    <w:rsid w:val="00936F88"/>
  </w:style>
  <w:style w:type="character" w:customStyle="1" w:styleId="WW8Num2z6">
    <w:name w:val="WW8Num2z6"/>
    <w:rsid w:val="00936F88"/>
  </w:style>
  <w:style w:type="character" w:customStyle="1" w:styleId="WW8Num2z7">
    <w:name w:val="WW8Num2z7"/>
    <w:rsid w:val="00936F88"/>
  </w:style>
  <w:style w:type="character" w:customStyle="1" w:styleId="WW8Num2z8">
    <w:name w:val="WW8Num2z8"/>
    <w:rsid w:val="00936F88"/>
  </w:style>
  <w:style w:type="character" w:customStyle="1" w:styleId="6">
    <w:name w:val="Основной шрифт абзаца6"/>
    <w:rsid w:val="00936F88"/>
  </w:style>
  <w:style w:type="character" w:customStyle="1" w:styleId="5">
    <w:name w:val="Основной шрифт абзаца5"/>
    <w:rsid w:val="00936F88"/>
  </w:style>
  <w:style w:type="character" w:customStyle="1" w:styleId="4">
    <w:name w:val="Основной шрифт абзаца4"/>
    <w:rsid w:val="00936F88"/>
  </w:style>
  <w:style w:type="character" w:customStyle="1" w:styleId="31">
    <w:name w:val="Основной шрифт абзаца3"/>
    <w:rsid w:val="00936F88"/>
  </w:style>
  <w:style w:type="character" w:customStyle="1" w:styleId="21">
    <w:name w:val="Основной шрифт абзаца2"/>
    <w:rsid w:val="00936F88"/>
  </w:style>
  <w:style w:type="character" w:customStyle="1" w:styleId="12">
    <w:name w:val="Основной шрифт абзаца1"/>
    <w:rsid w:val="00936F88"/>
  </w:style>
  <w:style w:type="character" w:customStyle="1" w:styleId="a6">
    <w:name w:val="Верхний колонтитул Знак"/>
    <w:rsid w:val="00936F88"/>
    <w:rPr>
      <w:rFonts w:eastAsia="SimSun" w:cs="Mangal"/>
      <w:color w:val="000000"/>
      <w:kern w:val="1"/>
      <w:sz w:val="28"/>
      <w:lang w:eastAsia="zh-CN" w:bidi="hi-IN"/>
    </w:rPr>
  </w:style>
  <w:style w:type="character" w:customStyle="1" w:styleId="a7">
    <w:name w:val="Основной текст Знак"/>
    <w:rsid w:val="00936F88"/>
    <w:rPr>
      <w:rFonts w:eastAsia="SimSun"/>
      <w:color w:val="000000"/>
      <w:kern w:val="1"/>
      <w:sz w:val="28"/>
      <w:lang w:eastAsia="zh-CN" w:bidi="hi-IN"/>
    </w:rPr>
  </w:style>
  <w:style w:type="character" w:customStyle="1" w:styleId="a8">
    <w:name w:val="Символ нумерации"/>
    <w:rsid w:val="00936F88"/>
  </w:style>
  <w:style w:type="character" w:styleId="a9">
    <w:name w:val="Hyperlink"/>
    <w:rsid w:val="00936F88"/>
    <w:rPr>
      <w:strike w:val="0"/>
      <w:dstrike w:val="0"/>
      <w:color w:val="0000FF"/>
      <w:u w:val="none"/>
    </w:rPr>
  </w:style>
  <w:style w:type="paragraph" w:customStyle="1" w:styleId="a0">
    <w:name w:val="Заголовок"/>
    <w:basedOn w:val="a"/>
    <w:next w:val="a1"/>
    <w:rsid w:val="00936F88"/>
    <w:pPr>
      <w:suppressAutoHyphens/>
      <w:spacing w:before="240" w:after="120"/>
    </w:pPr>
    <w:rPr>
      <w:rFonts w:ascii="Arial" w:eastAsia="SimSun" w:hAnsi="Arial" w:cs="Arial"/>
      <w:color w:val="000000"/>
      <w:kern w:val="1"/>
      <w:sz w:val="28"/>
      <w:szCs w:val="20"/>
      <w:lang w:eastAsia="zh-CN" w:bidi="hi-IN"/>
    </w:rPr>
  </w:style>
  <w:style w:type="paragraph" w:styleId="a1">
    <w:name w:val="Body Text"/>
    <w:basedOn w:val="a"/>
    <w:link w:val="13"/>
    <w:rsid w:val="00936F88"/>
    <w:pPr>
      <w:suppressAutoHyphens/>
      <w:spacing w:after="120"/>
    </w:pPr>
    <w:rPr>
      <w:rFonts w:eastAsia="SimSun"/>
      <w:color w:val="000000"/>
      <w:kern w:val="1"/>
      <w:sz w:val="28"/>
      <w:szCs w:val="20"/>
      <w:lang w:eastAsia="zh-CN" w:bidi="hi-IN"/>
    </w:rPr>
  </w:style>
  <w:style w:type="character" w:customStyle="1" w:styleId="13">
    <w:name w:val="Основной текст Знак1"/>
    <w:basedOn w:val="a2"/>
    <w:link w:val="a1"/>
    <w:rsid w:val="00936F88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styleId="aa">
    <w:name w:val="List"/>
    <w:basedOn w:val="a1"/>
    <w:rsid w:val="00936F88"/>
  </w:style>
  <w:style w:type="paragraph" w:styleId="ab">
    <w:name w:val="caption"/>
    <w:basedOn w:val="a"/>
    <w:qFormat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8">
    <w:name w:val="Указатель18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5">
    <w:name w:val="Название объекта15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7">
    <w:name w:val="Указатель17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4">
    <w:name w:val="Название объекта14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6">
    <w:name w:val="Указатель16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30">
    <w:name w:val="Название объекта13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50">
    <w:name w:val="Указатель15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20">
    <w:name w:val="Название объекта12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40">
    <w:name w:val="Указатель14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10">
    <w:name w:val="Название объекта11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31">
    <w:name w:val="Указатель13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00">
    <w:name w:val="Название объекта10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21">
    <w:name w:val="Указатель12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90">
    <w:name w:val="Название объекта9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11">
    <w:name w:val="Указатель11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80">
    <w:name w:val="Название объекта8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01">
    <w:name w:val="Указатель10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70">
    <w:name w:val="Название объекта7"/>
    <w:basedOn w:val="a"/>
    <w:rsid w:val="00936F88"/>
    <w:pPr>
      <w:suppressAutoHyphens/>
      <w:spacing w:before="120" w:after="120"/>
    </w:pPr>
    <w:rPr>
      <w:rFonts w:eastAsia="SimSun"/>
      <w:i/>
      <w:color w:val="000000"/>
      <w:kern w:val="1"/>
      <w:szCs w:val="20"/>
      <w:lang w:eastAsia="zh-CN" w:bidi="hi-IN"/>
    </w:rPr>
  </w:style>
  <w:style w:type="paragraph" w:customStyle="1" w:styleId="91">
    <w:name w:val="Указатель9"/>
    <w:basedOn w:val="a"/>
    <w:rsid w:val="00936F88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60">
    <w:name w:val="Название объекта6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81">
    <w:name w:val="Указатель8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ConsPlusTitle">
    <w:name w:val="ConsPlusTitle"/>
    <w:rsid w:val="00936F88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1"/>
      <w:sz w:val="20"/>
      <w:szCs w:val="20"/>
      <w:lang w:eastAsia="zh-CN" w:bidi="hi-IN"/>
    </w:rPr>
  </w:style>
  <w:style w:type="paragraph" w:customStyle="1" w:styleId="71">
    <w:name w:val="Указатель7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9">
    <w:name w:val="Название1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1a">
    <w:name w:val="Указатель1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ac">
    <w:name w:val="Содержимое врезки"/>
    <w:basedOn w:val="a"/>
    <w:rsid w:val="00936F88"/>
    <w:pPr>
      <w:suppressAutoHyphens/>
      <w:spacing w:after="120"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1b">
    <w:name w:val="марк список 1"/>
    <w:rsid w:val="00936F88"/>
    <w:pPr>
      <w:suppressAutoHyphens/>
      <w:spacing w:before="120" w:after="120" w:line="240" w:lineRule="auto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customStyle="1" w:styleId="ad">
    <w:name w:val="Содержимое таблицы"/>
    <w:basedOn w:val="a"/>
    <w:rsid w:val="00936F88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e">
    <w:name w:val="Заголовок таблицы"/>
    <w:basedOn w:val="ad"/>
    <w:rsid w:val="00936F88"/>
    <w:pPr>
      <w:jc w:val="center"/>
    </w:pPr>
    <w:rPr>
      <w:b/>
    </w:rPr>
  </w:style>
  <w:style w:type="paragraph" w:customStyle="1" w:styleId="22">
    <w:name w:val="Указатель2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3">
    <w:name w:val="Название2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0">
    <w:name w:val="Название объекта5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32">
    <w:name w:val="Указатель3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c">
    <w:name w:val="Название объекта1"/>
    <w:rsid w:val="00936F88"/>
    <w:pPr>
      <w:suppressAutoHyphens/>
      <w:spacing w:before="240" w:after="120" w:line="240" w:lineRule="auto"/>
      <w:jc w:val="center"/>
    </w:pPr>
    <w:rPr>
      <w:rFonts w:ascii="Arial" w:eastAsia="SimSun" w:hAnsi="Arial" w:cs="Mangal"/>
      <w:b/>
      <w:color w:val="000000"/>
      <w:kern w:val="1"/>
      <w:sz w:val="56"/>
      <w:szCs w:val="20"/>
      <w:lang w:eastAsia="zh-CN" w:bidi="hi-IN"/>
    </w:rPr>
  </w:style>
  <w:style w:type="paragraph" w:customStyle="1" w:styleId="40">
    <w:name w:val="Указатель4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4">
    <w:name w:val="Название объекта2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1">
    <w:name w:val="Указатель5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33">
    <w:name w:val="Название объекта3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61">
    <w:name w:val="Указатель6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41">
    <w:name w:val="Название объекта4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ConsPlusJurTerm">
    <w:name w:val="ConsPlusJurTerm"/>
    <w:rsid w:val="00936F88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26"/>
      <w:szCs w:val="20"/>
      <w:lang w:eastAsia="zh-CN" w:bidi="hi-IN"/>
    </w:rPr>
  </w:style>
  <w:style w:type="paragraph" w:customStyle="1" w:styleId="1d">
    <w:name w:val="Без интервала1"/>
    <w:rsid w:val="00936F88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customStyle="1" w:styleId="ConsPlusDocList">
    <w:name w:val="ConsPlusDocList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customStyle="1" w:styleId="ConsPlusTitlePage">
    <w:name w:val="ConsPlusTitlePage"/>
    <w:rsid w:val="00936F88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Cs w:val="20"/>
      <w:lang w:eastAsia="zh-CN" w:bidi="hi-IN"/>
    </w:rPr>
  </w:style>
  <w:style w:type="paragraph" w:styleId="af">
    <w:name w:val="Subtitle"/>
    <w:basedOn w:val="a0"/>
    <w:next w:val="a1"/>
    <w:link w:val="af0"/>
    <w:qFormat/>
    <w:rsid w:val="00936F88"/>
    <w:pPr>
      <w:spacing w:before="60"/>
      <w:jc w:val="center"/>
    </w:pPr>
    <w:rPr>
      <w:sz w:val="36"/>
    </w:rPr>
  </w:style>
  <w:style w:type="character" w:customStyle="1" w:styleId="af0">
    <w:name w:val="Подзаголовок Знак"/>
    <w:basedOn w:val="a2"/>
    <w:link w:val="af"/>
    <w:rsid w:val="00936F88"/>
    <w:rPr>
      <w:rFonts w:ascii="Arial" w:eastAsia="SimSun" w:hAnsi="Arial" w:cs="Arial"/>
      <w:color w:val="000000"/>
      <w:kern w:val="1"/>
      <w:sz w:val="36"/>
      <w:szCs w:val="20"/>
      <w:lang w:eastAsia="zh-CN" w:bidi="hi-IN"/>
    </w:rPr>
  </w:style>
  <w:style w:type="paragraph" w:customStyle="1" w:styleId="1e">
    <w:name w:val="Цитата1"/>
    <w:rsid w:val="00936F88"/>
    <w:pPr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styleId="af1">
    <w:name w:val="footer"/>
    <w:basedOn w:val="a"/>
    <w:link w:val="af2"/>
    <w:rsid w:val="00936F88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character" w:customStyle="1" w:styleId="af2">
    <w:name w:val="Нижний колонтитул Знак"/>
    <w:basedOn w:val="a2"/>
    <w:link w:val="af1"/>
    <w:rsid w:val="00936F88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styleId="af3">
    <w:name w:val="header"/>
    <w:basedOn w:val="a"/>
    <w:link w:val="1f"/>
    <w:rsid w:val="00936F88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character" w:customStyle="1" w:styleId="1f">
    <w:name w:val="Верхний колонтитул Знак1"/>
    <w:basedOn w:val="a2"/>
    <w:link w:val="af3"/>
    <w:rsid w:val="00936F88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ConsPlusNonformat">
    <w:name w:val="ConsPlusNonformat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customStyle="1" w:styleId="ConsPlusCell">
    <w:name w:val="ConsPlusCell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styleId="af4">
    <w:name w:val="Balloon Text"/>
    <w:link w:val="af5"/>
    <w:rsid w:val="00936F88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16"/>
      <w:szCs w:val="20"/>
      <w:lang w:eastAsia="zh-CN" w:bidi="hi-IN"/>
    </w:rPr>
  </w:style>
  <w:style w:type="character" w:customStyle="1" w:styleId="af5">
    <w:name w:val="Текст выноски Знак"/>
    <w:basedOn w:val="a2"/>
    <w:link w:val="af4"/>
    <w:rsid w:val="00936F88"/>
    <w:rPr>
      <w:rFonts w:ascii="Tahoma" w:eastAsia="SimSun" w:hAnsi="Tahoma" w:cs="Mangal"/>
      <w:color w:val="000000"/>
      <w:kern w:val="1"/>
      <w:sz w:val="16"/>
      <w:szCs w:val="20"/>
      <w:lang w:eastAsia="zh-CN" w:bidi="hi-IN"/>
    </w:rPr>
  </w:style>
  <w:style w:type="paragraph" w:customStyle="1" w:styleId="ConsPlusNormal">
    <w:name w:val="ConsPlusNormal"/>
    <w:rsid w:val="00936F88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  <w:style w:type="paragraph" w:customStyle="1" w:styleId="1f0">
    <w:name w:val="нум список 1"/>
    <w:rsid w:val="00936F88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rsid w:val="00936F8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6F88"/>
    <w:pPr>
      <w:spacing w:after="120"/>
    </w:pPr>
  </w:style>
  <w:style w:type="paragraph" w:customStyle="1" w:styleId="af6">
    <w:name w:val="Таблицы (моноширинный)"/>
    <w:basedOn w:val="Standard"/>
    <w:rsid w:val="00936F88"/>
    <w:rPr>
      <w:rFonts w:ascii="Courier New" w:hAnsi="Courier New" w:cs="Courier New"/>
    </w:rPr>
  </w:style>
  <w:style w:type="paragraph" w:styleId="af7">
    <w:name w:val="Normal (Web)"/>
    <w:basedOn w:val="a"/>
    <w:rsid w:val="00936F88"/>
    <w:pPr>
      <w:spacing w:before="280" w:after="280"/>
    </w:pPr>
    <w:rPr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936F88"/>
    <w:pPr>
      <w:numPr>
        <w:numId w:val="1"/>
      </w:num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rsid w:val="00936F88"/>
    <w:pPr>
      <w:numPr>
        <w:ilvl w:val="1"/>
        <w:numId w:val="1"/>
      </w:num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rsid w:val="00936F88"/>
    <w:pPr>
      <w:numPr>
        <w:ilvl w:val="2"/>
        <w:numId w:val="1"/>
      </w:numPr>
      <w:spacing w:after="6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9C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936F88"/>
    <w:rPr>
      <w:rFonts w:ascii="Arial" w:eastAsia="SimSun" w:hAnsi="Arial" w:cs="Arial"/>
      <w:b/>
      <w:color w:val="000000"/>
      <w:kern w:val="1"/>
      <w:sz w:val="32"/>
      <w:szCs w:val="20"/>
      <w:lang w:eastAsia="zh-CN" w:bidi="hi-IN"/>
    </w:rPr>
  </w:style>
  <w:style w:type="character" w:customStyle="1" w:styleId="20">
    <w:name w:val="Заголовок 2 Знак"/>
    <w:basedOn w:val="a2"/>
    <w:link w:val="2"/>
    <w:rsid w:val="00936F88"/>
    <w:rPr>
      <w:rFonts w:ascii="Arial" w:eastAsia="SimSun" w:hAnsi="Arial" w:cs="Arial"/>
      <w:b/>
      <w:color w:val="000000"/>
      <w:kern w:val="1"/>
      <w:sz w:val="32"/>
      <w:szCs w:val="20"/>
      <w:lang w:eastAsia="zh-CN" w:bidi="hi-IN"/>
    </w:rPr>
  </w:style>
  <w:style w:type="character" w:customStyle="1" w:styleId="30">
    <w:name w:val="Заголовок 3 Знак"/>
    <w:basedOn w:val="a2"/>
    <w:link w:val="3"/>
    <w:rsid w:val="00936F88"/>
    <w:rPr>
      <w:rFonts w:ascii="Arial" w:eastAsia="SimSun" w:hAnsi="Arial" w:cs="Arial"/>
      <w:b/>
      <w:color w:val="000000"/>
      <w:kern w:val="1"/>
      <w:sz w:val="26"/>
      <w:szCs w:val="20"/>
      <w:lang w:eastAsia="zh-CN" w:bidi="hi-IN"/>
    </w:rPr>
  </w:style>
  <w:style w:type="numbering" w:customStyle="1" w:styleId="11">
    <w:name w:val="Нет списка1"/>
    <w:next w:val="a4"/>
    <w:semiHidden/>
    <w:rsid w:val="00936F88"/>
  </w:style>
  <w:style w:type="character" w:customStyle="1" w:styleId="WW8Num1z0">
    <w:name w:val="WW8Num1z0"/>
    <w:rsid w:val="00936F88"/>
  </w:style>
  <w:style w:type="character" w:customStyle="1" w:styleId="WW8Num1z1">
    <w:name w:val="WW8Num1z1"/>
    <w:rsid w:val="00936F88"/>
  </w:style>
  <w:style w:type="character" w:customStyle="1" w:styleId="WW8Num1z2">
    <w:name w:val="WW8Num1z2"/>
    <w:rsid w:val="00936F88"/>
  </w:style>
  <w:style w:type="character" w:customStyle="1" w:styleId="WW8Num1z3">
    <w:name w:val="WW8Num1z3"/>
    <w:rsid w:val="00936F88"/>
  </w:style>
  <w:style w:type="character" w:customStyle="1" w:styleId="WW8Num1z4">
    <w:name w:val="WW8Num1z4"/>
    <w:rsid w:val="00936F88"/>
  </w:style>
  <w:style w:type="character" w:customStyle="1" w:styleId="WW8Num1z5">
    <w:name w:val="WW8Num1z5"/>
    <w:rsid w:val="00936F88"/>
  </w:style>
  <w:style w:type="character" w:customStyle="1" w:styleId="WW8Num1z6">
    <w:name w:val="WW8Num1z6"/>
    <w:rsid w:val="00936F88"/>
  </w:style>
  <w:style w:type="character" w:customStyle="1" w:styleId="WW8Num1z7">
    <w:name w:val="WW8Num1z7"/>
    <w:rsid w:val="00936F88"/>
  </w:style>
  <w:style w:type="character" w:customStyle="1" w:styleId="WW8Num1z8">
    <w:name w:val="WW8Num1z8"/>
    <w:rsid w:val="00936F88"/>
  </w:style>
  <w:style w:type="character" w:customStyle="1" w:styleId="9">
    <w:name w:val="Основной шрифт абзаца9"/>
    <w:rsid w:val="00936F88"/>
  </w:style>
  <w:style w:type="character" w:customStyle="1" w:styleId="8">
    <w:name w:val="Основной шрифт абзаца8"/>
    <w:rsid w:val="00936F88"/>
  </w:style>
  <w:style w:type="character" w:customStyle="1" w:styleId="7">
    <w:name w:val="Основной шрифт абзаца7"/>
    <w:rsid w:val="00936F88"/>
  </w:style>
  <w:style w:type="character" w:customStyle="1" w:styleId="WW8Num2z0">
    <w:name w:val="WW8Num2z0"/>
    <w:rsid w:val="00936F88"/>
  </w:style>
  <w:style w:type="character" w:customStyle="1" w:styleId="WW8Num2z1">
    <w:name w:val="WW8Num2z1"/>
    <w:rsid w:val="00936F88"/>
  </w:style>
  <w:style w:type="character" w:customStyle="1" w:styleId="WW8Num2z2">
    <w:name w:val="WW8Num2z2"/>
    <w:rsid w:val="00936F88"/>
  </w:style>
  <w:style w:type="character" w:customStyle="1" w:styleId="WW8Num2z3">
    <w:name w:val="WW8Num2z3"/>
    <w:rsid w:val="00936F88"/>
  </w:style>
  <w:style w:type="character" w:customStyle="1" w:styleId="WW8Num2z4">
    <w:name w:val="WW8Num2z4"/>
    <w:rsid w:val="00936F88"/>
  </w:style>
  <w:style w:type="character" w:customStyle="1" w:styleId="WW8Num2z5">
    <w:name w:val="WW8Num2z5"/>
    <w:rsid w:val="00936F88"/>
  </w:style>
  <w:style w:type="character" w:customStyle="1" w:styleId="WW8Num2z6">
    <w:name w:val="WW8Num2z6"/>
    <w:rsid w:val="00936F88"/>
  </w:style>
  <w:style w:type="character" w:customStyle="1" w:styleId="WW8Num2z7">
    <w:name w:val="WW8Num2z7"/>
    <w:rsid w:val="00936F88"/>
  </w:style>
  <w:style w:type="character" w:customStyle="1" w:styleId="WW8Num2z8">
    <w:name w:val="WW8Num2z8"/>
    <w:rsid w:val="00936F88"/>
  </w:style>
  <w:style w:type="character" w:customStyle="1" w:styleId="6">
    <w:name w:val="Основной шрифт абзаца6"/>
    <w:rsid w:val="00936F88"/>
  </w:style>
  <w:style w:type="character" w:customStyle="1" w:styleId="5">
    <w:name w:val="Основной шрифт абзаца5"/>
    <w:rsid w:val="00936F88"/>
  </w:style>
  <w:style w:type="character" w:customStyle="1" w:styleId="4">
    <w:name w:val="Основной шрифт абзаца4"/>
    <w:rsid w:val="00936F88"/>
  </w:style>
  <w:style w:type="character" w:customStyle="1" w:styleId="31">
    <w:name w:val="Основной шрифт абзаца3"/>
    <w:rsid w:val="00936F88"/>
  </w:style>
  <w:style w:type="character" w:customStyle="1" w:styleId="21">
    <w:name w:val="Основной шрифт абзаца2"/>
    <w:rsid w:val="00936F88"/>
  </w:style>
  <w:style w:type="character" w:customStyle="1" w:styleId="12">
    <w:name w:val="Основной шрифт абзаца1"/>
    <w:rsid w:val="00936F88"/>
  </w:style>
  <w:style w:type="character" w:customStyle="1" w:styleId="a6">
    <w:name w:val="Верхний колонтитул Знак"/>
    <w:rsid w:val="00936F88"/>
    <w:rPr>
      <w:rFonts w:eastAsia="SimSun" w:cs="Mangal"/>
      <w:color w:val="000000"/>
      <w:kern w:val="1"/>
      <w:sz w:val="28"/>
      <w:lang w:eastAsia="zh-CN" w:bidi="hi-IN"/>
    </w:rPr>
  </w:style>
  <w:style w:type="character" w:customStyle="1" w:styleId="a7">
    <w:name w:val="Основной текст Знак"/>
    <w:rsid w:val="00936F88"/>
    <w:rPr>
      <w:rFonts w:eastAsia="SimSun"/>
      <w:color w:val="000000"/>
      <w:kern w:val="1"/>
      <w:sz w:val="28"/>
      <w:lang w:eastAsia="zh-CN" w:bidi="hi-IN"/>
    </w:rPr>
  </w:style>
  <w:style w:type="character" w:customStyle="1" w:styleId="a8">
    <w:name w:val="Символ нумерации"/>
    <w:rsid w:val="00936F88"/>
  </w:style>
  <w:style w:type="character" w:styleId="a9">
    <w:name w:val="Hyperlink"/>
    <w:rsid w:val="00936F88"/>
    <w:rPr>
      <w:strike w:val="0"/>
      <w:dstrike w:val="0"/>
      <w:color w:val="0000FF"/>
      <w:u w:val="none"/>
    </w:rPr>
  </w:style>
  <w:style w:type="paragraph" w:customStyle="1" w:styleId="a0">
    <w:name w:val="Заголовок"/>
    <w:basedOn w:val="a"/>
    <w:next w:val="a1"/>
    <w:rsid w:val="00936F88"/>
    <w:pPr>
      <w:suppressAutoHyphens/>
      <w:spacing w:before="240" w:after="120"/>
    </w:pPr>
    <w:rPr>
      <w:rFonts w:ascii="Arial" w:eastAsia="SimSun" w:hAnsi="Arial" w:cs="Arial"/>
      <w:color w:val="000000"/>
      <w:kern w:val="1"/>
      <w:sz w:val="28"/>
      <w:szCs w:val="20"/>
      <w:lang w:eastAsia="zh-CN" w:bidi="hi-IN"/>
    </w:rPr>
  </w:style>
  <w:style w:type="paragraph" w:styleId="a1">
    <w:name w:val="Body Text"/>
    <w:basedOn w:val="a"/>
    <w:link w:val="13"/>
    <w:rsid w:val="00936F88"/>
    <w:pPr>
      <w:suppressAutoHyphens/>
      <w:spacing w:after="120"/>
    </w:pPr>
    <w:rPr>
      <w:rFonts w:eastAsia="SimSun"/>
      <w:color w:val="000000"/>
      <w:kern w:val="1"/>
      <w:sz w:val="28"/>
      <w:szCs w:val="20"/>
      <w:lang w:eastAsia="zh-CN" w:bidi="hi-IN"/>
    </w:rPr>
  </w:style>
  <w:style w:type="character" w:customStyle="1" w:styleId="13">
    <w:name w:val="Основной текст Знак1"/>
    <w:basedOn w:val="a2"/>
    <w:link w:val="a1"/>
    <w:rsid w:val="00936F88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styleId="aa">
    <w:name w:val="List"/>
    <w:basedOn w:val="a1"/>
    <w:rsid w:val="00936F88"/>
  </w:style>
  <w:style w:type="paragraph" w:styleId="ab">
    <w:name w:val="caption"/>
    <w:basedOn w:val="a"/>
    <w:qFormat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8">
    <w:name w:val="Указатель18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5">
    <w:name w:val="Название объекта15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7">
    <w:name w:val="Указатель17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4">
    <w:name w:val="Название объекта14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6">
    <w:name w:val="Указатель16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30">
    <w:name w:val="Название объекта13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50">
    <w:name w:val="Указатель15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20">
    <w:name w:val="Название объекта12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40">
    <w:name w:val="Указатель14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10">
    <w:name w:val="Название объекта11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31">
    <w:name w:val="Указатель13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00">
    <w:name w:val="Название объекта10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21">
    <w:name w:val="Указатель12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90">
    <w:name w:val="Название объекта9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11">
    <w:name w:val="Указатель11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80">
    <w:name w:val="Название объекта8"/>
    <w:basedOn w:val="a"/>
    <w:rsid w:val="00936F88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01">
    <w:name w:val="Указатель10"/>
    <w:basedOn w:val="a"/>
    <w:rsid w:val="00936F88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70">
    <w:name w:val="Название объекта7"/>
    <w:basedOn w:val="a"/>
    <w:rsid w:val="00936F88"/>
    <w:pPr>
      <w:suppressAutoHyphens/>
      <w:spacing w:before="120" w:after="120"/>
    </w:pPr>
    <w:rPr>
      <w:rFonts w:eastAsia="SimSun"/>
      <w:i/>
      <w:color w:val="000000"/>
      <w:kern w:val="1"/>
      <w:szCs w:val="20"/>
      <w:lang w:eastAsia="zh-CN" w:bidi="hi-IN"/>
    </w:rPr>
  </w:style>
  <w:style w:type="paragraph" w:customStyle="1" w:styleId="91">
    <w:name w:val="Указатель9"/>
    <w:basedOn w:val="a"/>
    <w:rsid w:val="00936F88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60">
    <w:name w:val="Название объекта6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81">
    <w:name w:val="Указатель8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ConsPlusTitle">
    <w:name w:val="ConsPlusTitle"/>
    <w:rsid w:val="00936F88"/>
    <w:pPr>
      <w:suppressAutoHyphens/>
      <w:spacing w:after="0" w:line="240" w:lineRule="auto"/>
    </w:pPr>
    <w:rPr>
      <w:rFonts w:ascii="Arial" w:eastAsia="SimSun" w:hAnsi="Arial" w:cs="Mangal"/>
      <w:b/>
      <w:color w:val="000000"/>
      <w:kern w:val="1"/>
      <w:sz w:val="20"/>
      <w:szCs w:val="20"/>
      <w:lang w:eastAsia="zh-CN" w:bidi="hi-IN"/>
    </w:rPr>
  </w:style>
  <w:style w:type="paragraph" w:customStyle="1" w:styleId="71">
    <w:name w:val="Указатель7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9">
    <w:name w:val="Название1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1a">
    <w:name w:val="Указатель1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ac">
    <w:name w:val="Содержимое врезки"/>
    <w:basedOn w:val="a"/>
    <w:rsid w:val="00936F88"/>
    <w:pPr>
      <w:suppressAutoHyphens/>
      <w:spacing w:after="120"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1b">
    <w:name w:val="марк список 1"/>
    <w:rsid w:val="00936F88"/>
    <w:pPr>
      <w:suppressAutoHyphens/>
      <w:spacing w:before="120" w:after="120" w:line="240" w:lineRule="auto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customStyle="1" w:styleId="ad">
    <w:name w:val="Содержимое таблицы"/>
    <w:basedOn w:val="a"/>
    <w:rsid w:val="00936F88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e">
    <w:name w:val="Заголовок таблицы"/>
    <w:basedOn w:val="ad"/>
    <w:rsid w:val="00936F88"/>
    <w:pPr>
      <w:jc w:val="center"/>
    </w:pPr>
    <w:rPr>
      <w:b/>
    </w:rPr>
  </w:style>
  <w:style w:type="paragraph" w:customStyle="1" w:styleId="22">
    <w:name w:val="Указатель2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3">
    <w:name w:val="Название2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0">
    <w:name w:val="Название объекта5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32">
    <w:name w:val="Указатель3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1c">
    <w:name w:val="Название объекта1"/>
    <w:rsid w:val="00936F88"/>
    <w:pPr>
      <w:suppressAutoHyphens/>
      <w:spacing w:before="240" w:after="120" w:line="240" w:lineRule="auto"/>
      <w:jc w:val="center"/>
    </w:pPr>
    <w:rPr>
      <w:rFonts w:ascii="Arial" w:eastAsia="SimSun" w:hAnsi="Arial" w:cs="Mangal"/>
      <w:b/>
      <w:color w:val="000000"/>
      <w:kern w:val="1"/>
      <w:sz w:val="56"/>
      <w:szCs w:val="20"/>
      <w:lang w:eastAsia="zh-CN" w:bidi="hi-IN"/>
    </w:rPr>
  </w:style>
  <w:style w:type="paragraph" w:customStyle="1" w:styleId="40">
    <w:name w:val="Указатель4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24">
    <w:name w:val="Название объекта2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51">
    <w:name w:val="Указатель5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33">
    <w:name w:val="Название объекта3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61">
    <w:name w:val="Указатель6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customStyle="1" w:styleId="41">
    <w:name w:val="Название объекта4"/>
    <w:rsid w:val="00936F88"/>
    <w:pPr>
      <w:suppressAutoHyphens/>
      <w:spacing w:before="120" w:after="120" w:line="240" w:lineRule="auto"/>
    </w:pPr>
    <w:rPr>
      <w:rFonts w:ascii="Times New Roman" w:eastAsia="SimSun" w:hAnsi="Times New Roman" w:cs="Mangal"/>
      <w:i/>
      <w:color w:val="000000"/>
      <w:kern w:val="1"/>
      <w:sz w:val="24"/>
      <w:szCs w:val="20"/>
      <w:lang w:eastAsia="zh-CN" w:bidi="hi-IN"/>
    </w:rPr>
  </w:style>
  <w:style w:type="paragraph" w:customStyle="1" w:styleId="ConsPlusJurTerm">
    <w:name w:val="ConsPlusJurTerm"/>
    <w:rsid w:val="00936F88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26"/>
      <w:szCs w:val="20"/>
      <w:lang w:eastAsia="zh-CN" w:bidi="hi-IN"/>
    </w:rPr>
  </w:style>
  <w:style w:type="paragraph" w:customStyle="1" w:styleId="1d">
    <w:name w:val="Без интервала1"/>
    <w:rsid w:val="00936F88"/>
    <w:pPr>
      <w:suppressAutoHyphens/>
      <w:spacing w:after="0" w:line="100" w:lineRule="atLeast"/>
    </w:pPr>
    <w:rPr>
      <w:rFonts w:ascii="Calibri" w:eastAsia="SimSun" w:hAnsi="Calibri" w:cs="Mangal"/>
      <w:color w:val="000000"/>
      <w:kern w:val="1"/>
      <w:szCs w:val="20"/>
      <w:lang w:eastAsia="zh-CN" w:bidi="hi-IN"/>
    </w:rPr>
  </w:style>
  <w:style w:type="paragraph" w:customStyle="1" w:styleId="ConsPlusDocList">
    <w:name w:val="ConsPlusDocList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customStyle="1" w:styleId="ConsPlusTitlePage">
    <w:name w:val="ConsPlusTitlePage"/>
    <w:rsid w:val="00936F88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Cs w:val="20"/>
      <w:lang w:eastAsia="zh-CN" w:bidi="hi-IN"/>
    </w:rPr>
  </w:style>
  <w:style w:type="paragraph" w:styleId="af">
    <w:name w:val="Subtitle"/>
    <w:basedOn w:val="a0"/>
    <w:next w:val="a1"/>
    <w:link w:val="af0"/>
    <w:qFormat/>
    <w:rsid w:val="00936F88"/>
    <w:pPr>
      <w:spacing w:before="60"/>
      <w:jc w:val="center"/>
    </w:pPr>
    <w:rPr>
      <w:sz w:val="36"/>
    </w:rPr>
  </w:style>
  <w:style w:type="character" w:customStyle="1" w:styleId="af0">
    <w:name w:val="Подзаголовок Знак"/>
    <w:basedOn w:val="a2"/>
    <w:link w:val="af"/>
    <w:rsid w:val="00936F88"/>
    <w:rPr>
      <w:rFonts w:ascii="Arial" w:eastAsia="SimSun" w:hAnsi="Arial" w:cs="Arial"/>
      <w:color w:val="000000"/>
      <w:kern w:val="1"/>
      <w:sz w:val="36"/>
      <w:szCs w:val="20"/>
      <w:lang w:eastAsia="zh-CN" w:bidi="hi-IN"/>
    </w:rPr>
  </w:style>
  <w:style w:type="paragraph" w:customStyle="1" w:styleId="1e">
    <w:name w:val="Цитата1"/>
    <w:rsid w:val="00936F88"/>
    <w:pPr>
      <w:suppressAutoHyphens/>
      <w:spacing w:after="283" w:line="240" w:lineRule="auto"/>
      <w:ind w:left="567" w:right="567"/>
    </w:pPr>
    <w:rPr>
      <w:rFonts w:ascii="Times New Roman" w:eastAsia="SimSun" w:hAnsi="Times New Roman" w:cs="Mangal"/>
      <w:color w:val="000000"/>
      <w:kern w:val="1"/>
      <w:sz w:val="28"/>
      <w:szCs w:val="20"/>
      <w:lang w:eastAsia="zh-CN" w:bidi="hi-IN"/>
    </w:rPr>
  </w:style>
  <w:style w:type="paragraph" w:styleId="af1">
    <w:name w:val="footer"/>
    <w:basedOn w:val="a"/>
    <w:link w:val="af2"/>
    <w:rsid w:val="00936F88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character" w:customStyle="1" w:styleId="af2">
    <w:name w:val="Нижний колонтитул Знак"/>
    <w:basedOn w:val="a2"/>
    <w:link w:val="af1"/>
    <w:rsid w:val="00936F88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styleId="af3">
    <w:name w:val="header"/>
    <w:basedOn w:val="a"/>
    <w:link w:val="1f"/>
    <w:rsid w:val="00936F88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character" w:customStyle="1" w:styleId="1f">
    <w:name w:val="Верхний колонтитул Знак1"/>
    <w:basedOn w:val="a2"/>
    <w:link w:val="af3"/>
    <w:rsid w:val="00936F88"/>
    <w:rPr>
      <w:rFonts w:ascii="Times New Roman" w:eastAsia="SimSun" w:hAnsi="Times New Roman" w:cs="Times New Roman"/>
      <w:color w:val="000000"/>
      <w:kern w:val="1"/>
      <w:sz w:val="28"/>
      <w:szCs w:val="20"/>
      <w:lang w:eastAsia="zh-CN" w:bidi="hi-IN"/>
    </w:rPr>
  </w:style>
  <w:style w:type="paragraph" w:customStyle="1" w:styleId="ConsPlusNonformat">
    <w:name w:val="ConsPlusNonformat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customStyle="1" w:styleId="ConsPlusCell">
    <w:name w:val="ConsPlusCell"/>
    <w:rsid w:val="00936F88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paragraph" w:styleId="af4">
    <w:name w:val="Balloon Text"/>
    <w:link w:val="af5"/>
    <w:rsid w:val="00936F88"/>
    <w:pPr>
      <w:suppressAutoHyphens/>
      <w:spacing w:after="0" w:line="240" w:lineRule="auto"/>
    </w:pPr>
    <w:rPr>
      <w:rFonts w:ascii="Tahoma" w:eastAsia="SimSun" w:hAnsi="Tahoma" w:cs="Mangal"/>
      <w:color w:val="000000"/>
      <w:kern w:val="1"/>
      <w:sz w:val="16"/>
      <w:szCs w:val="20"/>
      <w:lang w:eastAsia="zh-CN" w:bidi="hi-IN"/>
    </w:rPr>
  </w:style>
  <w:style w:type="character" w:customStyle="1" w:styleId="af5">
    <w:name w:val="Текст выноски Знак"/>
    <w:basedOn w:val="a2"/>
    <w:link w:val="af4"/>
    <w:rsid w:val="00936F88"/>
    <w:rPr>
      <w:rFonts w:ascii="Tahoma" w:eastAsia="SimSun" w:hAnsi="Tahoma" w:cs="Mangal"/>
      <w:color w:val="000000"/>
      <w:kern w:val="1"/>
      <w:sz w:val="16"/>
      <w:szCs w:val="20"/>
      <w:lang w:eastAsia="zh-CN" w:bidi="hi-IN"/>
    </w:rPr>
  </w:style>
  <w:style w:type="paragraph" w:customStyle="1" w:styleId="ConsPlusNormal">
    <w:name w:val="ConsPlusNormal"/>
    <w:rsid w:val="00936F88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  <w:style w:type="paragraph" w:customStyle="1" w:styleId="1f0">
    <w:name w:val="нум список 1"/>
    <w:rsid w:val="00936F88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1"/>
      <w:sz w:val="24"/>
      <w:szCs w:val="20"/>
      <w:lang w:eastAsia="zh-CN" w:bidi="hi-IN"/>
    </w:rPr>
  </w:style>
  <w:style w:type="paragraph" w:customStyle="1" w:styleId="Standard">
    <w:name w:val="Standard"/>
    <w:rsid w:val="00936F8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6F88"/>
    <w:pPr>
      <w:spacing w:after="120"/>
    </w:pPr>
  </w:style>
  <w:style w:type="paragraph" w:customStyle="1" w:styleId="af6">
    <w:name w:val="Таблицы (моноширинный)"/>
    <w:basedOn w:val="Standard"/>
    <w:rsid w:val="00936F88"/>
    <w:rPr>
      <w:rFonts w:ascii="Courier New" w:hAnsi="Courier New" w:cs="Courier New"/>
    </w:rPr>
  </w:style>
  <w:style w:type="paragraph" w:styleId="af7">
    <w:name w:val="Normal (Web)"/>
    <w:basedOn w:val="a"/>
    <w:rsid w:val="00936F88"/>
    <w:pPr>
      <w:spacing w:before="280" w:after="280"/>
    </w:pPr>
    <w:rPr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ohina.elenanikolaevn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7686</Words>
  <Characters>43814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2017-03-16T09:20:00Z</cp:lastPrinted>
  <dcterms:created xsi:type="dcterms:W3CDTF">2017-03-16T07:10:00Z</dcterms:created>
  <dcterms:modified xsi:type="dcterms:W3CDTF">2017-03-16T09:23:00Z</dcterms:modified>
</cp:coreProperties>
</file>