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194" w:rsidRDefault="00033194" w:rsidP="00E83590">
      <w:pPr>
        <w:spacing w:before="0"/>
        <w:jc w:val="center"/>
        <w:rPr>
          <w:rFonts w:ascii="Times New Roman" w:hAnsi="Times New Roman"/>
          <w:b w:val="0"/>
          <w:sz w:val="24"/>
        </w:rPr>
      </w:pPr>
    </w:p>
    <w:p w:rsidR="00960516" w:rsidRPr="00960516" w:rsidRDefault="00960516" w:rsidP="00960516">
      <w:pPr>
        <w:pStyle w:val="a9"/>
        <w:jc w:val="center"/>
        <w:rPr>
          <w:rFonts w:ascii="Times New Roman" w:hAnsi="Times New Roman"/>
          <w:sz w:val="40"/>
          <w:szCs w:val="40"/>
        </w:rPr>
      </w:pPr>
      <w:r w:rsidRPr="00960516">
        <w:rPr>
          <w:rFonts w:ascii="Times New Roman" w:hAnsi="Times New Roman"/>
          <w:sz w:val="40"/>
          <w:szCs w:val="40"/>
        </w:rPr>
        <w:t>Администрация Муниципального образования</w:t>
      </w:r>
    </w:p>
    <w:p w:rsidR="00960516" w:rsidRDefault="00960516" w:rsidP="00960516">
      <w:pPr>
        <w:pStyle w:val="a9"/>
        <w:jc w:val="center"/>
        <w:rPr>
          <w:rFonts w:ascii="Times New Roman" w:hAnsi="Times New Roman"/>
          <w:sz w:val="40"/>
          <w:szCs w:val="40"/>
        </w:rPr>
      </w:pPr>
      <w:r w:rsidRPr="00960516">
        <w:rPr>
          <w:rFonts w:ascii="Times New Roman" w:hAnsi="Times New Roman"/>
          <w:sz w:val="40"/>
          <w:szCs w:val="40"/>
        </w:rPr>
        <w:t>сельское поселение «Деревня Емельяновка»</w:t>
      </w:r>
    </w:p>
    <w:p w:rsidR="00F44E58" w:rsidRPr="00960516" w:rsidRDefault="00F44E58" w:rsidP="00960516">
      <w:pPr>
        <w:pStyle w:val="a9"/>
        <w:jc w:val="center"/>
        <w:rPr>
          <w:rFonts w:ascii="Times New Roman" w:hAnsi="Times New Roman"/>
          <w:sz w:val="40"/>
          <w:szCs w:val="40"/>
        </w:rPr>
      </w:pPr>
    </w:p>
    <w:p w:rsidR="00960516" w:rsidRPr="00F44E58" w:rsidRDefault="00960516" w:rsidP="00960516">
      <w:pPr>
        <w:pStyle w:val="a9"/>
        <w:jc w:val="center"/>
        <w:rPr>
          <w:rFonts w:ascii="Times New Roman" w:hAnsi="Times New Roman"/>
          <w:sz w:val="32"/>
          <w:szCs w:val="32"/>
        </w:rPr>
      </w:pPr>
      <w:r w:rsidRPr="00F44E58">
        <w:rPr>
          <w:rFonts w:ascii="Times New Roman" w:hAnsi="Times New Roman"/>
          <w:sz w:val="32"/>
          <w:szCs w:val="32"/>
        </w:rPr>
        <w:t>Юхновский район Калужская область</w:t>
      </w:r>
    </w:p>
    <w:p w:rsidR="00960516" w:rsidRPr="00960516" w:rsidRDefault="00960516" w:rsidP="00960516">
      <w:pPr>
        <w:pStyle w:val="a9"/>
        <w:jc w:val="center"/>
        <w:rPr>
          <w:rFonts w:ascii="Times New Roman" w:hAnsi="Times New Roman"/>
          <w:sz w:val="40"/>
          <w:szCs w:val="40"/>
        </w:rPr>
      </w:pPr>
    </w:p>
    <w:p w:rsidR="00960516" w:rsidRDefault="00960516" w:rsidP="00960516">
      <w:pPr>
        <w:pStyle w:val="a9"/>
        <w:jc w:val="center"/>
        <w:rPr>
          <w:rFonts w:ascii="Times New Roman" w:hAnsi="Times New Roman"/>
          <w:sz w:val="40"/>
          <w:szCs w:val="40"/>
        </w:rPr>
      </w:pPr>
      <w:r w:rsidRPr="00960516">
        <w:rPr>
          <w:rFonts w:ascii="Times New Roman" w:hAnsi="Times New Roman"/>
          <w:sz w:val="40"/>
          <w:szCs w:val="40"/>
        </w:rPr>
        <w:t>П О С Т А Н О В Л Е Н И Е</w:t>
      </w:r>
    </w:p>
    <w:p w:rsidR="00960516" w:rsidRPr="00960516" w:rsidRDefault="00960516" w:rsidP="00960516">
      <w:pPr>
        <w:pStyle w:val="a9"/>
        <w:jc w:val="center"/>
        <w:rPr>
          <w:rFonts w:ascii="Times New Roman" w:hAnsi="Times New Roman"/>
          <w:sz w:val="40"/>
          <w:szCs w:val="40"/>
        </w:rPr>
      </w:pPr>
    </w:p>
    <w:p w:rsidR="00960516" w:rsidRDefault="00415917" w:rsidP="0096051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28 декабря   2020</w:t>
      </w:r>
      <w:r w:rsidR="00960516" w:rsidRPr="00F44E58">
        <w:rPr>
          <w:rFonts w:ascii="Times New Roman" w:hAnsi="Times New Roman"/>
          <w:sz w:val="28"/>
          <w:szCs w:val="28"/>
        </w:rPr>
        <w:t xml:space="preserve"> года                                                           </w:t>
      </w:r>
      <w:r w:rsidR="00F44E58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 №51</w:t>
      </w:r>
    </w:p>
    <w:p w:rsidR="004D1FB0" w:rsidRPr="00F44E58" w:rsidRDefault="004D1FB0" w:rsidP="00960516">
      <w:pPr>
        <w:rPr>
          <w:rFonts w:ascii="Times New Roman" w:hAnsi="Times New Roman"/>
          <w:sz w:val="28"/>
          <w:szCs w:val="28"/>
        </w:rPr>
      </w:pPr>
    </w:p>
    <w:p w:rsidR="00033194" w:rsidRPr="00960516" w:rsidRDefault="00033194" w:rsidP="00033194">
      <w:pPr>
        <w:pStyle w:val="a5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66"/>
      </w:tblGrid>
      <w:tr w:rsidR="00E936E0" w:rsidRPr="00960516" w:rsidTr="00856FD0">
        <w:trPr>
          <w:trHeight w:val="32"/>
        </w:trPr>
        <w:tc>
          <w:tcPr>
            <w:tcW w:w="5266" w:type="dxa"/>
            <w:tcBorders>
              <w:top w:val="nil"/>
              <w:left w:val="nil"/>
              <w:bottom w:val="nil"/>
              <w:right w:val="nil"/>
            </w:tcBorders>
          </w:tcPr>
          <w:p w:rsidR="004D1FB0" w:rsidRPr="004D1FB0" w:rsidRDefault="00E936E0" w:rsidP="004D1FB0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4D1FB0">
              <w:rPr>
                <w:rFonts w:ascii="Times New Roman" w:hAnsi="Times New Roman"/>
                <w:snapToGrid w:val="0"/>
                <w:sz w:val="26"/>
                <w:szCs w:val="26"/>
              </w:rPr>
              <w:t>О принятии решения об упрощенном осущест</w:t>
            </w:r>
            <w:r w:rsidRPr="004D1FB0">
              <w:rPr>
                <w:rFonts w:ascii="Times New Roman" w:hAnsi="Times New Roman"/>
                <w:snapToGrid w:val="0"/>
                <w:sz w:val="26"/>
                <w:szCs w:val="26"/>
              </w:rPr>
              <w:t>в</w:t>
            </w:r>
            <w:r w:rsidRPr="004D1FB0">
              <w:rPr>
                <w:rFonts w:ascii="Times New Roman" w:hAnsi="Times New Roman"/>
                <w:snapToGrid w:val="0"/>
                <w:sz w:val="26"/>
                <w:szCs w:val="26"/>
              </w:rPr>
              <w:t xml:space="preserve">лении внутреннего </w:t>
            </w:r>
            <w:r w:rsidRPr="004D1FB0">
              <w:rPr>
                <w:rFonts w:ascii="Times New Roman" w:hAnsi="Times New Roman"/>
                <w:sz w:val="26"/>
                <w:szCs w:val="26"/>
              </w:rPr>
              <w:t xml:space="preserve"> ф</w:t>
            </w:r>
            <w:r w:rsidRPr="004D1FB0">
              <w:rPr>
                <w:rFonts w:ascii="Times New Roman" w:hAnsi="Times New Roman"/>
                <w:snapToGrid w:val="0"/>
                <w:sz w:val="26"/>
                <w:szCs w:val="26"/>
              </w:rPr>
              <w:t>инансового аудита и над</w:t>
            </w:r>
            <w:r w:rsidRPr="004D1FB0">
              <w:rPr>
                <w:rFonts w:ascii="Times New Roman" w:hAnsi="Times New Roman"/>
                <w:snapToGrid w:val="0"/>
                <w:sz w:val="26"/>
                <w:szCs w:val="26"/>
              </w:rPr>
              <w:t>е</w:t>
            </w:r>
            <w:r w:rsidRPr="004D1FB0">
              <w:rPr>
                <w:rFonts w:ascii="Times New Roman" w:hAnsi="Times New Roman"/>
                <w:snapToGrid w:val="0"/>
                <w:sz w:val="26"/>
                <w:szCs w:val="26"/>
              </w:rPr>
              <w:t>лении</w:t>
            </w:r>
            <w:r w:rsidRPr="004D1FB0">
              <w:rPr>
                <w:rFonts w:ascii="Times New Roman" w:hAnsi="Times New Roman"/>
                <w:sz w:val="26"/>
                <w:szCs w:val="26"/>
              </w:rPr>
              <w:t xml:space="preserve"> полномочиями</w:t>
            </w:r>
          </w:p>
          <w:p w:rsidR="00E936E0" w:rsidRPr="004D1FB0" w:rsidRDefault="00E936E0" w:rsidP="004D1FB0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4D1FB0">
              <w:rPr>
                <w:rFonts w:ascii="Times New Roman" w:hAnsi="Times New Roman"/>
                <w:sz w:val="26"/>
                <w:szCs w:val="26"/>
              </w:rPr>
              <w:t>вну</w:t>
            </w:r>
            <w:r w:rsidRPr="004D1FB0">
              <w:rPr>
                <w:rFonts w:ascii="Times New Roman" w:hAnsi="Times New Roman"/>
                <w:sz w:val="26"/>
                <w:szCs w:val="26"/>
              </w:rPr>
              <w:t>т</w:t>
            </w:r>
            <w:r w:rsidRPr="004D1FB0">
              <w:rPr>
                <w:rFonts w:ascii="Times New Roman" w:hAnsi="Times New Roman"/>
                <w:sz w:val="26"/>
                <w:szCs w:val="26"/>
              </w:rPr>
              <w:t>реннего финансового аудита</w:t>
            </w:r>
          </w:p>
          <w:p w:rsidR="00E936E0" w:rsidRPr="00960516" w:rsidRDefault="00E936E0" w:rsidP="00856FD0">
            <w:pPr>
              <w:ind w:right="-5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E936E0" w:rsidRPr="00960516" w:rsidRDefault="00E936E0" w:rsidP="00E936E0">
      <w:pPr>
        <w:pStyle w:val="ConsPlusNormal"/>
        <w:widowControl/>
        <w:jc w:val="both"/>
        <w:rPr>
          <w:b/>
          <w:snapToGrid w:val="0"/>
          <w:sz w:val="24"/>
          <w:szCs w:val="24"/>
        </w:rPr>
      </w:pPr>
    </w:p>
    <w:p w:rsidR="00E936E0" w:rsidRPr="00960516" w:rsidRDefault="00E936E0" w:rsidP="00E936E0">
      <w:pPr>
        <w:pStyle w:val="a8"/>
        <w:shd w:val="clear" w:color="auto" w:fill="FFFFFF"/>
        <w:spacing w:before="0" w:beforeAutospacing="0" w:after="120" w:afterAutospacing="0"/>
        <w:jc w:val="both"/>
        <w:rPr>
          <w:color w:val="3C3C3C"/>
          <w:sz w:val="26"/>
          <w:szCs w:val="26"/>
        </w:rPr>
      </w:pPr>
      <w:r w:rsidRPr="00960516">
        <w:rPr>
          <w:color w:val="3C3C3C"/>
          <w:sz w:val="26"/>
          <w:szCs w:val="26"/>
        </w:rPr>
        <w:t xml:space="preserve">       В соответствии с пунктом 5 статьи 160.2-1 Бюджетного кодекса Российской Федерации, п.14 приказа Министерства финансов Российской Федерации от 18.12.2019 № 237н «Об утверждении федерального стандарта внутреннего фина</w:t>
      </w:r>
      <w:r w:rsidRPr="00960516">
        <w:rPr>
          <w:color w:val="3C3C3C"/>
          <w:sz w:val="26"/>
          <w:szCs w:val="26"/>
        </w:rPr>
        <w:t>н</w:t>
      </w:r>
      <w:r w:rsidRPr="00960516">
        <w:rPr>
          <w:color w:val="3C3C3C"/>
          <w:sz w:val="26"/>
          <w:szCs w:val="26"/>
        </w:rPr>
        <w:t>сового аудита «Основания и порядок организации, случаи и порядок передачи по</w:t>
      </w:r>
      <w:r w:rsidRPr="00960516">
        <w:rPr>
          <w:color w:val="3C3C3C"/>
          <w:sz w:val="26"/>
          <w:szCs w:val="26"/>
        </w:rPr>
        <w:t>л</w:t>
      </w:r>
      <w:r w:rsidRPr="00960516">
        <w:rPr>
          <w:color w:val="3C3C3C"/>
          <w:sz w:val="26"/>
          <w:szCs w:val="26"/>
        </w:rPr>
        <w:t>номочий по осуществлению внутреннего финансового аудита»,</w:t>
      </w:r>
      <w:r w:rsidR="00960516" w:rsidRPr="00960516">
        <w:rPr>
          <w:color w:val="3C3C3C"/>
          <w:sz w:val="26"/>
          <w:szCs w:val="26"/>
        </w:rPr>
        <w:t xml:space="preserve"> администрация МО сельское поселение «Деревня Емельяновка» </w:t>
      </w:r>
      <w:r w:rsidR="00960516" w:rsidRPr="00960516">
        <w:rPr>
          <w:b/>
          <w:color w:val="3C3C3C"/>
          <w:sz w:val="26"/>
          <w:szCs w:val="26"/>
        </w:rPr>
        <w:t>ПОСТАНОВЛЯЕТ</w:t>
      </w:r>
      <w:r w:rsidRPr="00960516">
        <w:rPr>
          <w:b/>
          <w:color w:val="3C3C3C"/>
          <w:sz w:val="26"/>
          <w:szCs w:val="26"/>
        </w:rPr>
        <w:t>:</w:t>
      </w:r>
    </w:p>
    <w:p w:rsidR="00E936E0" w:rsidRPr="00960516" w:rsidRDefault="00E936E0" w:rsidP="00E936E0">
      <w:pPr>
        <w:pStyle w:val="a8"/>
        <w:shd w:val="clear" w:color="auto" w:fill="FFFFFF"/>
        <w:spacing w:before="0" w:beforeAutospacing="0" w:after="120" w:afterAutospacing="0"/>
        <w:jc w:val="both"/>
        <w:rPr>
          <w:color w:val="3C3C3C"/>
          <w:sz w:val="26"/>
          <w:szCs w:val="26"/>
        </w:rPr>
      </w:pPr>
      <w:r w:rsidRPr="00960516">
        <w:rPr>
          <w:color w:val="3C3C3C"/>
          <w:sz w:val="26"/>
          <w:szCs w:val="26"/>
        </w:rPr>
        <w:t>1. Принять решение об упрощенном осуществлении внутреннего финансового аудита администрацией сельского поселения «Деревня Емельяновка».</w:t>
      </w:r>
    </w:p>
    <w:p w:rsidR="00E936E0" w:rsidRPr="00960516" w:rsidRDefault="00E936E0" w:rsidP="00E936E0">
      <w:pPr>
        <w:pStyle w:val="a8"/>
        <w:shd w:val="clear" w:color="auto" w:fill="FFFFFF"/>
        <w:spacing w:before="0" w:beforeAutospacing="0" w:after="120" w:afterAutospacing="0"/>
        <w:jc w:val="both"/>
        <w:rPr>
          <w:color w:val="3C3C3C"/>
          <w:sz w:val="26"/>
          <w:szCs w:val="26"/>
        </w:rPr>
      </w:pPr>
      <w:r w:rsidRPr="00960516">
        <w:rPr>
          <w:color w:val="3C3C3C"/>
          <w:sz w:val="26"/>
          <w:szCs w:val="26"/>
        </w:rPr>
        <w:t xml:space="preserve">2. Наделить полномочиями по осуществлению внутреннего финансового аудита в целях подтверждения достоверности бюджетной отчетности Главу администрации сельского </w:t>
      </w:r>
      <w:r w:rsidR="004D1FB0">
        <w:rPr>
          <w:color w:val="3C3C3C"/>
          <w:sz w:val="26"/>
          <w:szCs w:val="26"/>
        </w:rPr>
        <w:t xml:space="preserve">поселения «Деревня </w:t>
      </w:r>
      <w:proofErr w:type="spellStart"/>
      <w:r w:rsidR="004D1FB0">
        <w:rPr>
          <w:color w:val="3C3C3C"/>
          <w:sz w:val="26"/>
          <w:szCs w:val="26"/>
        </w:rPr>
        <w:t>Емельяновка</w:t>
      </w:r>
      <w:proofErr w:type="spellEnd"/>
      <w:r w:rsidR="004D1FB0">
        <w:rPr>
          <w:color w:val="3C3C3C"/>
          <w:sz w:val="26"/>
          <w:szCs w:val="26"/>
        </w:rPr>
        <w:t>» Ерохину Елену Николаевну.</w:t>
      </w:r>
      <w:bookmarkStart w:id="0" w:name="_GoBack"/>
      <w:bookmarkEnd w:id="0"/>
    </w:p>
    <w:p w:rsidR="00E936E0" w:rsidRPr="00960516" w:rsidRDefault="00E936E0" w:rsidP="00E936E0">
      <w:pPr>
        <w:pStyle w:val="a8"/>
        <w:shd w:val="clear" w:color="auto" w:fill="FFFFFF"/>
        <w:spacing w:before="0" w:beforeAutospacing="0" w:after="120" w:afterAutospacing="0"/>
        <w:jc w:val="both"/>
        <w:rPr>
          <w:color w:val="3C3C3C"/>
          <w:sz w:val="26"/>
          <w:szCs w:val="26"/>
        </w:rPr>
      </w:pPr>
      <w:r w:rsidRPr="00960516">
        <w:rPr>
          <w:color w:val="3C3C3C"/>
          <w:sz w:val="26"/>
          <w:szCs w:val="26"/>
        </w:rPr>
        <w:t>3. Настоящее Постановление подлежит официальному опубликованию на инте</w:t>
      </w:r>
      <w:r w:rsidRPr="00960516">
        <w:rPr>
          <w:color w:val="3C3C3C"/>
          <w:sz w:val="26"/>
          <w:szCs w:val="26"/>
        </w:rPr>
        <w:t>р</w:t>
      </w:r>
      <w:r w:rsidRPr="00960516">
        <w:rPr>
          <w:color w:val="3C3C3C"/>
          <w:sz w:val="26"/>
          <w:szCs w:val="26"/>
        </w:rPr>
        <w:t>нет-сайте администрации сельского поселения «Деревня Емельяновка».</w:t>
      </w:r>
    </w:p>
    <w:p w:rsidR="00E936E0" w:rsidRPr="00960516" w:rsidRDefault="00E936E0" w:rsidP="00E936E0">
      <w:pPr>
        <w:pStyle w:val="a8"/>
        <w:shd w:val="clear" w:color="auto" w:fill="FFFFFF"/>
        <w:spacing w:before="0" w:beforeAutospacing="0" w:after="120" w:afterAutospacing="0"/>
        <w:jc w:val="both"/>
        <w:rPr>
          <w:color w:val="3C3C3C"/>
          <w:sz w:val="26"/>
          <w:szCs w:val="26"/>
        </w:rPr>
      </w:pPr>
      <w:r w:rsidRPr="00960516">
        <w:rPr>
          <w:color w:val="3C3C3C"/>
          <w:sz w:val="26"/>
          <w:szCs w:val="26"/>
        </w:rPr>
        <w:t>4. Контроль за исполнением Постановления оставляю за собой.</w:t>
      </w:r>
    </w:p>
    <w:p w:rsidR="00E936E0" w:rsidRPr="00960516" w:rsidRDefault="00E936E0" w:rsidP="00E936E0">
      <w:pPr>
        <w:pStyle w:val="a8"/>
        <w:shd w:val="clear" w:color="auto" w:fill="FFFFFF"/>
        <w:spacing w:before="0" w:beforeAutospacing="0" w:after="120" w:afterAutospacing="0"/>
        <w:jc w:val="both"/>
        <w:rPr>
          <w:color w:val="3C3C3C"/>
          <w:sz w:val="26"/>
          <w:szCs w:val="26"/>
        </w:rPr>
      </w:pPr>
      <w:r w:rsidRPr="00960516">
        <w:rPr>
          <w:color w:val="3C3C3C"/>
          <w:sz w:val="26"/>
          <w:szCs w:val="26"/>
        </w:rPr>
        <w:t>5. Настоящее Постановление вступает в силу с 01.01.2021 года.</w:t>
      </w:r>
    </w:p>
    <w:p w:rsidR="00E936E0" w:rsidRPr="002327C6" w:rsidRDefault="00E936E0" w:rsidP="00E936E0">
      <w:pPr>
        <w:tabs>
          <w:tab w:val="left" w:pos="4862"/>
        </w:tabs>
        <w:ind w:right="-5"/>
        <w:rPr>
          <w:rFonts w:ascii="Times New Roman" w:hAnsi="Times New Roman"/>
          <w:b w:val="0"/>
          <w:sz w:val="24"/>
          <w:szCs w:val="24"/>
        </w:rPr>
      </w:pPr>
    </w:p>
    <w:p w:rsidR="00DF10DA" w:rsidRPr="00960516" w:rsidRDefault="00DF10DA" w:rsidP="00033194">
      <w:pPr>
        <w:pStyle w:val="a5"/>
        <w:rPr>
          <w:b/>
          <w:sz w:val="26"/>
          <w:szCs w:val="26"/>
        </w:rPr>
      </w:pPr>
    </w:p>
    <w:p w:rsidR="00033194" w:rsidRPr="00960516" w:rsidRDefault="00033194" w:rsidP="00033194">
      <w:pPr>
        <w:pStyle w:val="a5"/>
        <w:rPr>
          <w:b/>
          <w:sz w:val="26"/>
          <w:szCs w:val="26"/>
        </w:rPr>
      </w:pPr>
      <w:r w:rsidRPr="00960516">
        <w:rPr>
          <w:b/>
          <w:sz w:val="26"/>
          <w:szCs w:val="26"/>
        </w:rPr>
        <w:t xml:space="preserve">Глава  администрации  </w:t>
      </w:r>
      <w:proofErr w:type="gramStart"/>
      <w:r w:rsidRPr="00960516">
        <w:rPr>
          <w:b/>
          <w:sz w:val="26"/>
          <w:szCs w:val="26"/>
        </w:rPr>
        <w:t>муниципального</w:t>
      </w:r>
      <w:proofErr w:type="gramEnd"/>
      <w:r w:rsidRPr="00960516">
        <w:rPr>
          <w:b/>
          <w:sz w:val="26"/>
          <w:szCs w:val="26"/>
        </w:rPr>
        <w:t xml:space="preserve"> </w:t>
      </w:r>
    </w:p>
    <w:p w:rsidR="00033194" w:rsidRPr="00960516" w:rsidRDefault="009D1C9F" w:rsidP="00033194">
      <w:pPr>
        <w:pStyle w:val="a5"/>
        <w:rPr>
          <w:b/>
          <w:sz w:val="26"/>
          <w:szCs w:val="26"/>
        </w:rPr>
      </w:pPr>
      <w:r w:rsidRPr="00960516">
        <w:rPr>
          <w:b/>
          <w:sz w:val="26"/>
          <w:szCs w:val="26"/>
        </w:rPr>
        <w:t>образования сельское поселение</w:t>
      </w:r>
      <w:r w:rsidR="00033194" w:rsidRPr="00960516">
        <w:rPr>
          <w:b/>
          <w:sz w:val="26"/>
          <w:szCs w:val="26"/>
        </w:rPr>
        <w:t xml:space="preserve"> </w:t>
      </w:r>
    </w:p>
    <w:p w:rsidR="00F122CD" w:rsidRPr="00960516" w:rsidRDefault="009D1C9F" w:rsidP="009C1052">
      <w:pPr>
        <w:pStyle w:val="a5"/>
        <w:rPr>
          <w:b/>
          <w:sz w:val="26"/>
          <w:szCs w:val="26"/>
        </w:rPr>
      </w:pPr>
      <w:r w:rsidRPr="00960516">
        <w:rPr>
          <w:b/>
          <w:sz w:val="26"/>
          <w:szCs w:val="26"/>
        </w:rPr>
        <w:t xml:space="preserve">«Деревня </w:t>
      </w:r>
      <w:r w:rsidR="00BE661D" w:rsidRPr="00960516">
        <w:rPr>
          <w:b/>
          <w:sz w:val="26"/>
          <w:szCs w:val="26"/>
        </w:rPr>
        <w:t>Емельяновка</w:t>
      </w:r>
      <w:r w:rsidR="00033194" w:rsidRPr="00960516">
        <w:rPr>
          <w:b/>
          <w:sz w:val="26"/>
          <w:szCs w:val="26"/>
        </w:rPr>
        <w:t xml:space="preserve">»                                                          </w:t>
      </w:r>
      <w:r w:rsidR="00960516">
        <w:rPr>
          <w:b/>
          <w:sz w:val="26"/>
          <w:szCs w:val="26"/>
        </w:rPr>
        <w:t xml:space="preserve">    </w:t>
      </w:r>
      <w:r w:rsidR="00BE661D" w:rsidRPr="00960516">
        <w:rPr>
          <w:b/>
          <w:sz w:val="26"/>
          <w:szCs w:val="26"/>
        </w:rPr>
        <w:t>Е.Н. Ерохина</w:t>
      </w:r>
    </w:p>
    <w:p w:rsidR="00DF10DA" w:rsidRPr="009C1052" w:rsidRDefault="00DF10DA" w:rsidP="009C1052">
      <w:pPr>
        <w:pStyle w:val="a5"/>
        <w:rPr>
          <w:b/>
          <w:sz w:val="24"/>
          <w:szCs w:val="24"/>
        </w:rPr>
      </w:pPr>
    </w:p>
    <w:sectPr w:rsidR="00DF10DA" w:rsidRPr="009C1052" w:rsidSect="009C1052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46E"/>
    <w:rsid w:val="00033194"/>
    <w:rsid w:val="00075A9B"/>
    <w:rsid w:val="000E3965"/>
    <w:rsid w:val="001C30A1"/>
    <w:rsid w:val="002274C1"/>
    <w:rsid w:val="002628E6"/>
    <w:rsid w:val="002D5E7E"/>
    <w:rsid w:val="003559CD"/>
    <w:rsid w:val="00367DAC"/>
    <w:rsid w:val="00374978"/>
    <w:rsid w:val="00415917"/>
    <w:rsid w:val="00420256"/>
    <w:rsid w:val="00447006"/>
    <w:rsid w:val="0048621B"/>
    <w:rsid w:val="004D1FB0"/>
    <w:rsid w:val="0051246E"/>
    <w:rsid w:val="005753F6"/>
    <w:rsid w:val="00593A81"/>
    <w:rsid w:val="005A6A2A"/>
    <w:rsid w:val="005D2086"/>
    <w:rsid w:val="00665A1A"/>
    <w:rsid w:val="00672BAB"/>
    <w:rsid w:val="006B49FF"/>
    <w:rsid w:val="006F5405"/>
    <w:rsid w:val="0071132B"/>
    <w:rsid w:val="00726DB8"/>
    <w:rsid w:val="00741C11"/>
    <w:rsid w:val="00745605"/>
    <w:rsid w:val="007E0E81"/>
    <w:rsid w:val="007E32BA"/>
    <w:rsid w:val="00855E5A"/>
    <w:rsid w:val="0087437D"/>
    <w:rsid w:val="00894604"/>
    <w:rsid w:val="009364D9"/>
    <w:rsid w:val="00960516"/>
    <w:rsid w:val="009C1052"/>
    <w:rsid w:val="009C2D17"/>
    <w:rsid w:val="009D1C9F"/>
    <w:rsid w:val="00A30AF1"/>
    <w:rsid w:val="00BB4345"/>
    <w:rsid w:val="00BE661D"/>
    <w:rsid w:val="00C737D0"/>
    <w:rsid w:val="00D20C83"/>
    <w:rsid w:val="00D268DE"/>
    <w:rsid w:val="00D83C4D"/>
    <w:rsid w:val="00DC4211"/>
    <w:rsid w:val="00DF10DA"/>
    <w:rsid w:val="00E07294"/>
    <w:rsid w:val="00E83590"/>
    <w:rsid w:val="00E936E0"/>
    <w:rsid w:val="00EC2932"/>
    <w:rsid w:val="00F122CD"/>
    <w:rsid w:val="00F44E58"/>
    <w:rsid w:val="00F56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3"/>
        <w:szCs w:val="23"/>
        <w:vertAlign w:val="subscript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194"/>
    <w:pPr>
      <w:widowControl w:val="0"/>
      <w:snapToGrid w:val="0"/>
      <w:spacing w:before="520" w:after="0" w:line="240" w:lineRule="auto"/>
      <w:jc w:val="both"/>
    </w:pPr>
    <w:rPr>
      <w:rFonts w:ascii="Arial" w:eastAsia="Times New Roman" w:hAnsi="Arial"/>
      <w:b/>
      <w:color w:val="auto"/>
      <w:sz w:val="22"/>
      <w:szCs w:val="20"/>
      <w:vertAlign w:val="baselin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246E"/>
    <w:pPr>
      <w:widowControl w:val="0"/>
      <w:autoSpaceDE w:val="0"/>
      <w:autoSpaceDN w:val="0"/>
      <w:spacing w:after="0" w:line="240" w:lineRule="auto"/>
    </w:pPr>
    <w:rPr>
      <w:rFonts w:eastAsia="Times New Roman"/>
      <w:color w:val="auto"/>
      <w:sz w:val="22"/>
      <w:szCs w:val="20"/>
      <w:vertAlign w:val="baseline"/>
      <w:lang w:eastAsia="ru-RU"/>
    </w:rPr>
  </w:style>
  <w:style w:type="paragraph" w:customStyle="1" w:styleId="ConsPlusNonformat">
    <w:name w:val="ConsPlusNonformat"/>
    <w:rsid w:val="0051246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vertAlign w:val="baseline"/>
      <w:lang w:eastAsia="ru-RU"/>
    </w:rPr>
  </w:style>
  <w:style w:type="paragraph" w:customStyle="1" w:styleId="ConsPlusTitle">
    <w:name w:val="ConsPlusTitle"/>
    <w:rsid w:val="0051246E"/>
    <w:pPr>
      <w:widowControl w:val="0"/>
      <w:autoSpaceDE w:val="0"/>
      <w:autoSpaceDN w:val="0"/>
      <w:spacing w:after="0" w:line="240" w:lineRule="auto"/>
    </w:pPr>
    <w:rPr>
      <w:rFonts w:eastAsia="Times New Roman"/>
      <w:b/>
      <w:color w:val="auto"/>
      <w:sz w:val="22"/>
      <w:szCs w:val="20"/>
      <w:vertAlign w:val="baseline"/>
      <w:lang w:eastAsia="ru-RU"/>
    </w:rPr>
  </w:style>
  <w:style w:type="paragraph" w:customStyle="1" w:styleId="ConsPlusTitlePage">
    <w:name w:val="ConsPlusTitlePage"/>
    <w:rsid w:val="0051246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color w:val="auto"/>
      <w:sz w:val="20"/>
      <w:szCs w:val="20"/>
      <w:vertAlign w:val="baseline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628E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28E6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033194"/>
    <w:pPr>
      <w:widowControl/>
      <w:snapToGrid/>
      <w:spacing w:before="0"/>
    </w:pPr>
    <w:rPr>
      <w:rFonts w:ascii="Times New Roman" w:hAnsi="Times New Roman"/>
      <w:b w:val="0"/>
      <w:sz w:val="32"/>
    </w:rPr>
  </w:style>
  <w:style w:type="character" w:customStyle="1" w:styleId="a6">
    <w:name w:val="Основной текст Знак"/>
    <w:basedOn w:val="a0"/>
    <w:link w:val="a5"/>
    <w:rsid w:val="00033194"/>
    <w:rPr>
      <w:rFonts w:eastAsia="Times New Roman"/>
      <w:color w:val="auto"/>
      <w:sz w:val="32"/>
      <w:szCs w:val="20"/>
      <w:vertAlign w:val="baseline"/>
      <w:lang w:eastAsia="ru-RU"/>
    </w:rPr>
  </w:style>
  <w:style w:type="paragraph" w:customStyle="1" w:styleId="FR2">
    <w:name w:val="FR2"/>
    <w:rsid w:val="00033194"/>
    <w:pPr>
      <w:widowControl w:val="0"/>
      <w:snapToGrid w:val="0"/>
      <w:spacing w:after="0" w:line="420" w:lineRule="auto"/>
      <w:ind w:left="960"/>
      <w:jc w:val="center"/>
    </w:pPr>
    <w:rPr>
      <w:rFonts w:ascii="Arial" w:eastAsia="Times New Roman" w:hAnsi="Arial"/>
      <w:b/>
      <w:color w:val="auto"/>
      <w:sz w:val="32"/>
      <w:szCs w:val="20"/>
      <w:vertAlign w:val="baseline"/>
      <w:lang w:eastAsia="ru-RU"/>
    </w:rPr>
  </w:style>
  <w:style w:type="paragraph" w:customStyle="1" w:styleId="ConsPlusDocList">
    <w:name w:val="ConsPlusDocList"/>
    <w:rsid w:val="0042025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vertAlign w:val="baseline"/>
      <w:lang w:eastAsia="ru-RU"/>
    </w:rPr>
  </w:style>
  <w:style w:type="character" w:styleId="a7">
    <w:name w:val="Hyperlink"/>
    <w:basedOn w:val="a0"/>
    <w:uiPriority w:val="99"/>
    <w:semiHidden/>
    <w:unhideWhenUsed/>
    <w:rsid w:val="00420256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E936E0"/>
    <w:pPr>
      <w:widowControl/>
      <w:snapToGrid/>
      <w:spacing w:before="100" w:beforeAutospacing="1" w:after="100" w:afterAutospacing="1"/>
      <w:jc w:val="left"/>
    </w:pPr>
    <w:rPr>
      <w:rFonts w:ascii="Times New Roman" w:hAnsi="Times New Roman"/>
      <w:b w:val="0"/>
      <w:sz w:val="24"/>
      <w:szCs w:val="24"/>
    </w:rPr>
  </w:style>
  <w:style w:type="paragraph" w:styleId="a9">
    <w:name w:val="No Spacing"/>
    <w:uiPriority w:val="1"/>
    <w:qFormat/>
    <w:rsid w:val="00960516"/>
    <w:pPr>
      <w:widowControl w:val="0"/>
      <w:snapToGrid w:val="0"/>
      <w:spacing w:after="0" w:line="240" w:lineRule="auto"/>
      <w:jc w:val="both"/>
    </w:pPr>
    <w:rPr>
      <w:rFonts w:ascii="Arial" w:eastAsia="Times New Roman" w:hAnsi="Arial"/>
      <w:b/>
      <w:color w:val="auto"/>
      <w:sz w:val="22"/>
      <w:szCs w:val="20"/>
      <w:vertAlign w:val="baseline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3"/>
        <w:szCs w:val="23"/>
        <w:vertAlign w:val="subscript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194"/>
    <w:pPr>
      <w:widowControl w:val="0"/>
      <w:snapToGrid w:val="0"/>
      <w:spacing w:before="520" w:after="0" w:line="240" w:lineRule="auto"/>
      <w:jc w:val="both"/>
    </w:pPr>
    <w:rPr>
      <w:rFonts w:ascii="Arial" w:eastAsia="Times New Roman" w:hAnsi="Arial"/>
      <w:b/>
      <w:color w:val="auto"/>
      <w:sz w:val="22"/>
      <w:szCs w:val="20"/>
      <w:vertAlign w:val="baselin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246E"/>
    <w:pPr>
      <w:widowControl w:val="0"/>
      <w:autoSpaceDE w:val="0"/>
      <w:autoSpaceDN w:val="0"/>
      <w:spacing w:after="0" w:line="240" w:lineRule="auto"/>
    </w:pPr>
    <w:rPr>
      <w:rFonts w:eastAsia="Times New Roman"/>
      <w:color w:val="auto"/>
      <w:sz w:val="22"/>
      <w:szCs w:val="20"/>
      <w:vertAlign w:val="baseline"/>
      <w:lang w:eastAsia="ru-RU"/>
    </w:rPr>
  </w:style>
  <w:style w:type="paragraph" w:customStyle="1" w:styleId="ConsPlusNonformat">
    <w:name w:val="ConsPlusNonformat"/>
    <w:rsid w:val="0051246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vertAlign w:val="baseline"/>
      <w:lang w:eastAsia="ru-RU"/>
    </w:rPr>
  </w:style>
  <w:style w:type="paragraph" w:customStyle="1" w:styleId="ConsPlusTitle">
    <w:name w:val="ConsPlusTitle"/>
    <w:rsid w:val="0051246E"/>
    <w:pPr>
      <w:widowControl w:val="0"/>
      <w:autoSpaceDE w:val="0"/>
      <w:autoSpaceDN w:val="0"/>
      <w:spacing w:after="0" w:line="240" w:lineRule="auto"/>
    </w:pPr>
    <w:rPr>
      <w:rFonts w:eastAsia="Times New Roman"/>
      <w:b/>
      <w:color w:val="auto"/>
      <w:sz w:val="22"/>
      <w:szCs w:val="20"/>
      <w:vertAlign w:val="baseline"/>
      <w:lang w:eastAsia="ru-RU"/>
    </w:rPr>
  </w:style>
  <w:style w:type="paragraph" w:customStyle="1" w:styleId="ConsPlusTitlePage">
    <w:name w:val="ConsPlusTitlePage"/>
    <w:rsid w:val="0051246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color w:val="auto"/>
      <w:sz w:val="20"/>
      <w:szCs w:val="20"/>
      <w:vertAlign w:val="baseline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628E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28E6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033194"/>
    <w:pPr>
      <w:widowControl/>
      <w:snapToGrid/>
      <w:spacing w:before="0"/>
    </w:pPr>
    <w:rPr>
      <w:rFonts w:ascii="Times New Roman" w:hAnsi="Times New Roman"/>
      <w:b w:val="0"/>
      <w:sz w:val="32"/>
    </w:rPr>
  </w:style>
  <w:style w:type="character" w:customStyle="1" w:styleId="a6">
    <w:name w:val="Основной текст Знак"/>
    <w:basedOn w:val="a0"/>
    <w:link w:val="a5"/>
    <w:rsid w:val="00033194"/>
    <w:rPr>
      <w:rFonts w:eastAsia="Times New Roman"/>
      <w:color w:val="auto"/>
      <w:sz w:val="32"/>
      <w:szCs w:val="20"/>
      <w:vertAlign w:val="baseline"/>
      <w:lang w:eastAsia="ru-RU"/>
    </w:rPr>
  </w:style>
  <w:style w:type="paragraph" w:customStyle="1" w:styleId="FR2">
    <w:name w:val="FR2"/>
    <w:rsid w:val="00033194"/>
    <w:pPr>
      <w:widowControl w:val="0"/>
      <w:snapToGrid w:val="0"/>
      <w:spacing w:after="0" w:line="420" w:lineRule="auto"/>
      <w:ind w:left="960"/>
      <w:jc w:val="center"/>
    </w:pPr>
    <w:rPr>
      <w:rFonts w:ascii="Arial" w:eastAsia="Times New Roman" w:hAnsi="Arial"/>
      <w:b/>
      <w:color w:val="auto"/>
      <w:sz w:val="32"/>
      <w:szCs w:val="20"/>
      <w:vertAlign w:val="baseline"/>
      <w:lang w:eastAsia="ru-RU"/>
    </w:rPr>
  </w:style>
  <w:style w:type="paragraph" w:customStyle="1" w:styleId="ConsPlusDocList">
    <w:name w:val="ConsPlusDocList"/>
    <w:rsid w:val="0042025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vertAlign w:val="baseline"/>
      <w:lang w:eastAsia="ru-RU"/>
    </w:rPr>
  </w:style>
  <w:style w:type="character" w:styleId="a7">
    <w:name w:val="Hyperlink"/>
    <w:basedOn w:val="a0"/>
    <w:uiPriority w:val="99"/>
    <w:semiHidden/>
    <w:unhideWhenUsed/>
    <w:rsid w:val="00420256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E936E0"/>
    <w:pPr>
      <w:widowControl/>
      <w:snapToGrid/>
      <w:spacing w:before="100" w:beforeAutospacing="1" w:after="100" w:afterAutospacing="1"/>
      <w:jc w:val="left"/>
    </w:pPr>
    <w:rPr>
      <w:rFonts w:ascii="Times New Roman" w:hAnsi="Times New Roman"/>
      <w:b w:val="0"/>
      <w:sz w:val="24"/>
      <w:szCs w:val="24"/>
    </w:rPr>
  </w:style>
  <w:style w:type="paragraph" w:styleId="a9">
    <w:name w:val="No Spacing"/>
    <w:uiPriority w:val="1"/>
    <w:qFormat/>
    <w:rsid w:val="00960516"/>
    <w:pPr>
      <w:widowControl w:val="0"/>
      <w:snapToGrid w:val="0"/>
      <w:spacing w:after="0" w:line="240" w:lineRule="auto"/>
      <w:jc w:val="both"/>
    </w:pPr>
    <w:rPr>
      <w:rFonts w:ascii="Arial" w:eastAsia="Times New Roman" w:hAnsi="Arial"/>
      <w:b/>
      <w:color w:val="auto"/>
      <w:sz w:val="22"/>
      <w:szCs w:val="20"/>
      <w:vertAlign w:val="baseline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11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2023-01-18T08:04:00Z</cp:lastPrinted>
  <dcterms:created xsi:type="dcterms:W3CDTF">2022-01-24T08:46:00Z</dcterms:created>
  <dcterms:modified xsi:type="dcterms:W3CDTF">2023-01-18T08:04:00Z</dcterms:modified>
</cp:coreProperties>
</file>